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E9" w:rsidRPr="006A351D" w:rsidRDefault="001C6DE9" w:rsidP="001C6DE9">
      <w:pPr>
        <w:spacing w:after="0" w:line="240" w:lineRule="auto"/>
        <w:ind w:left="120"/>
        <w:jc w:val="center"/>
      </w:pPr>
      <w:bookmarkStart w:id="0" w:name="block-7353702"/>
      <w:r w:rsidRPr="006A351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1C6DE9" w:rsidRPr="00121CF7" w:rsidRDefault="001C6DE9" w:rsidP="001C6DE9">
      <w:pPr>
        <w:autoSpaceDE w:val="0"/>
        <w:autoSpaceDN w:val="0"/>
        <w:spacing w:after="0" w:line="240" w:lineRule="auto"/>
        <w:ind w:left="1878"/>
        <w:rPr>
          <w:sz w:val="28"/>
          <w:szCs w:val="28"/>
        </w:rPr>
      </w:pPr>
      <w:r w:rsidRPr="006A351D">
        <w:rPr>
          <w:rFonts w:ascii="Times New Roman" w:hAnsi="Times New Roman"/>
          <w:b/>
          <w:color w:val="000000"/>
          <w:sz w:val="28"/>
        </w:rPr>
        <w:t>‌‌‌</w:t>
      </w:r>
      <w:r w:rsidRPr="002869CD">
        <w:rPr>
          <w:rFonts w:ascii="Times New Roman" w:eastAsia="Times New Roman" w:hAnsi="Times New Roman"/>
          <w:color w:val="000000"/>
          <w:sz w:val="24"/>
        </w:rPr>
        <w:t xml:space="preserve"> </w:t>
      </w: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Министерство образования Саратовской области</w:t>
      </w:r>
    </w:p>
    <w:p w:rsidR="001C6DE9" w:rsidRPr="00121CF7" w:rsidRDefault="001C6DE9" w:rsidP="001C6DE9">
      <w:pPr>
        <w:autoSpaceDE w:val="0"/>
        <w:autoSpaceDN w:val="0"/>
        <w:spacing w:after="0" w:line="240" w:lineRule="auto"/>
        <w:ind w:left="1230"/>
        <w:rPr>
          <w:sz w:val="28"/>
          <w:szCs w:val="28"/>
        </w:rPr>
      </w:pPr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Управление образования Администрации </w:t>
      </w:r>
      <w:proofErr w:type="spellStart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>Новобурасского</w:t>
      </w:r>
      <w:proofErr w:type="spellEnd"/>
      <w:r w:rsidRPr="00121CF7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</w:t>
      </w:r>
    </w:p>
    <w:p w:rsidR="001C6DE9" w:rsidRPr="006A351D" w:rsidRDefault="001C6DE9" w:rsidP="001C6DE9">
      <w:pPr>
        <w:spacing w:after="0" w:line="240" w:lineRule="auto"/>
        <w:ind w:left="120"/>
        <w:jc w:val="center"/>
      </w:pPr>
      <w:r w:rsidRPr="006A351D">
        <w:rPr>
          <w:rFonts w:ascii="Times New Roman" w:hAnsi="Times New Roman"/>
          <w:b/>
          <w:color w:val="000000"/>
          <w:sz w:val="28"/>
        </w:rPr>
        <w:t xml:space="preserve"> </w:t>
      </w:r>
    </w:p>
    <w:p w:rsidR="001C6DE9" w:rsidRPr="00AC4306" w:rsidRDefault="001C6DE9" w:rsidP="001C6DE9">
      <w:pPr>
        <w:spacing w:after="0" w:line="408" w:lineRule="auto"/>
        <w:ind w:left="120"/>
        <w:jc w:val="center"/>
      </w:pPr>
      <w:r w:rsidRPr="00AC4306">
        <w:rPr>
          <w:rFonts w:ascii="Times New Roman" w:hAnsi="Times New Roman"/>
          <w:b/>
          <w:color w:val="000000"/>
          <w:sz w:val="28"/>
        </w:rPr>
        <w:t>МОУ "</w:t>
      </w:r>
      <w:r>
        <w:rPr>
          <w:rFonts w:ascii="Times New Roman" w:hAnsi="Times New Roman"/>
          <w:b/>
          <w:color w:val="000000"/>
          <w:sz w:val="28"/>
        </w:rPr>
        <w:t xml:space="preserve">СОШ с.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Леляевка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  <w:r w:rsidRPr="00AC4306">
        <w:rPr>
          <w:rFonts w:ascii="Times New Roman" w:hAnsi="Times New Roman"/>
          <w:b/>
          <w:color w:val="000000"/>
          <w:sz w:val="28"/>
        </w:rPr>
        <w:t>"</w:t>
      </w:r>
    </w:p>
    <w:p w:rsidR="001C6DE9" w:rsidRPr="00AC4306" w:rsidRDefault="001C6DE9" w:rsidP="001C6DE9">
      <w:pPr>
        <w:spacing w:after="0"/>
        <w:ind w:left="120"/>
      </w:pPr>
    </w:p>
    <w:p w:rsidR="001C6DE9" w:rsidRPr="00AC4306" w:rsidRDefault="001C6DE9" w:rsidP="001C6DE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C6DE9" w:rsidRPr="00AC4306" w:rsidTr="00DB35D7">
        <w:tc>
          <w:tcPr>
            <w:tcW w:w="3114" w:type="dxa"/>
          </w:tcPr>
          <w:p w:rsidR="001C6DE9" w:rsidRPr="0040209D" w:rsidRDefault="001C6DE9" w:rsidP="00DB35D7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1C6DE9" w:rsidRPr="008944ED" w:rsidRDefault="001C6DE9" w:rsidP="00DB35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</w:t>
            </w:r>
          </w:p>
          <w:p w:rsidR="001C6DE9" w:rsidRDefault="001C6DE9" w:rsidP="00DB35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C6DE9" w:rsidRPr="008944ED" w:rsidRDefault="001C6DE9" w:rsidP="00DB35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Акимочкина И.А.</w:t>
            </w:r>
          </w:p>
          <w:p w:rsidR="001C6DE9" w:rsidRDefault="001C6DE9" w:rsidP="00DB3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  <w:t>от «25»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1C6DE9" w:rsidRDefault="001C6DE9" w:rsidP="00DB3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C6DE9" w:rsidRPr="0040209D" w:rsidRDefault="001C6DE9" w:rsidP="00DB35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C6DE9" w:rsidRPr="0040209D" w:rsidRDefault="001C6DE9" w:rsidP="00DB35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1C6DE9" w:rsidRDefault="001C6DE9" w:rsidP="00DB3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Заместитель директора </w:t>
            </w:r>
          </w:p>
          <w:p w:rsidR="001C6DE9" w:rsidRDefault="001C6DE9" w:rsidP="00DB35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по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УВР</w:t>
            </w:r>
          </w:p>
          <w:p w:rsidR="001C6DE9" w:rsidRDefault="001C6DE9" w:rsidP="00DB35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C6DE9" w:rsidRPr="008944ED" w:rsidRDefault="001C6DE9" w:rsidP="00DB35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Т.В..</w:t>
            </w:r>
            <w:proofErr w:type="gramEnd"/>
          </w:p>
          <w:p w:rsidR="001C6DE9" w:rsidRDefault="001C6DE9" w:rsidP="00DB3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1C6DE9" w:rsidRDefault="001C6DE9" w:rsidP="00DB3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28» 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1C6DE9" w:rsidRPr="0040209D" w:rsidRDefault="001C6DE9" w:rsidP="00DB35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1C6DE9" w:rsidRDefault="001C6DE9" w:rsidP="00DB35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1C6DE9" w:rsidRPr="008944ED" w:rsidRDefault="001C6DE9" w:rsidP="00DB35D7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1C6DE9" w:rsidRDefault="001C6DE9" w:rsidP="00DB35D7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1C6DE9" w:rsidRPr="008944ED" w:rsidRDefault="001C6DE9" w:rsidP="00DB35D7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М.В..</w:t>
            </w:r>
            <w:proofErr w:type="gramEnd"/>
          </w:p>
          <w:p w:rsidR="001C6DE9" w:rsidRDefault="001C6DE9" w:rsidP="00DB3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56</w:t>
            </w:r>
          </w:p>
          <w:p w:rsidR="001C6DE9" w:rsidRDefault="001C6DE9" w:rsidP="00DB3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«1» 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1C6DE9" w:rsidRDefault="001C6DE9" w:rsidP="00DB35D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1C6DE9" w:rsidRPr="0040209D" w:rsidRDefault="001C6DE9" w:rsidP="00DB35D7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C6DE9" w:rsidRPr="00AC4306" w:rsidRDefault="001C6DE9" w:rsidP="001C6DE9">
      <w:pPr>
        <w:spacing w:after="0"/>
        <w:ind w:left="120"/>
      </w:pPr>
    </w:p>
    <w:p w:rsidR="001C6DE9" w:rsidRPr="00AC4306" w:rsidRDefault="001C6DE9" w:rsidP="001C6DE9">
      <w:pPr>
        <w:spacing w:after="0"/>
        <w:ind w:left="120"/>
      </w:pPr>
      <w:r w:rsidRPr="00AC4306">
        <w:rPr>
          <w:rFonts w:ascii="Times New Roman" w:hAnsi="Times New Roman"/>
          <w:color w:val="000000"/>
          <w:sz w:val="28"/>
        </w:rPr>
        <w:t>‌</w:t>
      </w:r>
    </w:p>
    <w:p w:rsidR="001C6DE9" w:rsidRPr="00AC4306" w:rsidRDefault="001C6DE9" w:rsidP="001C6DE9">
      <w:pPr>
        <w:spacing w:after="0"/>
        <w:ind w:left="120"/>
      </w:pPr>
    </w:p>
    <w:p w:rsidR="001C6DE9" w:rsidRPr="00AC4306" w:rsidRDefault="001C6DE9" w:rsidP="001C6DE9">
      <w:pPr>
        <w:spacing w:after="0"/>
        <w:ind w:left="120"/>
      </w:pPr>
    </w:p>
    <w:p w:rsidR="001C6DE9" w:rsidRPr="00AC4306" w:rsidRDefault="001C6DE9" w:rsidP="001C6DE9">
      <w:pPr>
        <w:spacing w:after="0"/>
        <w:ind w:left="120"/>
      </w:pPr>
    </w:p>
    <w:p w:rsidR="001C6DE9" w:rsidRPr="00AC4306" w:rsidRDefault="001C6DE9" w:rsidP="001C6DE9">
      <w:pPr>
        <w:spacing w:after="0" w:line="408" w:lineRule="auto"/>
        <w:ind w:left="120"/>
        <w:jc w:val="center"/>
      </w:pPr>
      <w:r w:rsidRPr="00AC4306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C6DE9" w:rsidRPr="00AC4306" w:rsidRDefault="001C6DE9" w:rsidP="001C6DE9">
      <w:pPr>
        <w:spacing w:after="0" w:line="408" w:lineRule="auto"/>
        <w:ind w:left="120"/>
        <w:jc w:val="center"/>
      </w:pPr>
      <w:r w:rsidRPr="00AC4306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C4306">
        <w:rPr>
          <w:rFonts w:ascii="Times New Roman" w:hAnsi="Times New Roman"/>
          <w:color w:val="000000"/>
          <w:sz w:val="28"/>
        </w:rPr>
        <w:t xml:space="preserve"> 1030673)</w:t>
      </w:r>
    </w:p>
    <w:p w:rsidR="001C6DE9" w:rsidRPr="00AC4306" w:rsidRDefault="001C6DE9" w:rsidP="001C6DE9">
      <w:pPr>
        <w:spacing w:after="0"/>
        <w:ind w:left="120"/>
        <w:jc w:val="center"/>
      </w:pPr>
    </w:p>
    <w:p w:rsidR="001C6DE9" w:rsidRPr="00AC4306" w:rsidRDefault="001C6DE9" w:rsidP="001C6DE9">
      <w:pPr>
        <w:spacing w:after="0" w:line="408" w:lineRule="auto"/>
        <w:ind w:left="120"/>
        <w:jc w:val="center"/>
      </w:pPr>
      <w:proofErr w:type="gramStart"/>
      <w:r w:rsidRPr="00AC4306">
        <w:rPr>
          <w:rFonts w:ascii="Times New Roman" w:hAnsi="Times New Roman"/>
          <w:b/>
          <w:color w:val="000000"/>
          <w:sz w:val="28"/>
        </w:rPr>
        <w:t>учебного</w:t>
      </w:r>
      <w:proofErr w:type="gramEnd"/>
      <w:r w:rsidRPr="00AC4306">
        <w:rPr>
          <w:rFonts w:ascii="Times New Roman" w:hAnsi="Times New Roman"/>
          <w:b/>
          <w:color w:val="000000"/>
          <w:sz w:val="28"/>
        </w:rPr>
        <w:t xml:space="preserve"> предмета «Информатика. </w:t>
      </w:r>
      <w:r>
        <w:rPr>
          <w:rFonts w:ascii="Times New Roman" w:hAnsi="Times New Roman"/>
          <w:b/>
          <w:color w:val="000000"/>
          <w:sz w:val="28"/>
        </w:rPr>
        <w:t>Углубленный уровень</w:t>
      </w:r>
      <w:r w:rsidRPr="00AC4306">
        <w:rPr>
          <w:rFonts w:ascii="Times New Roman" w:hAnsi="Times New Roman"/>
          <w:b/>
          <w:color w:val="000000"/>
          <w:sz w:val="28"/>
        </w:rPr>
        <w:t>»</w:t>
      </w:r>
    </w:p>
    <w:p w:rsidR="001C6DE9" w:rsidRPr="00AC4306" w:rsidRDefault="001C6DE9" w:rsidP="001C6DE9">
      <w:pPr>
        <w:spacing w:after="0" w:line="408" w:lineRule="auto"/>
        <w:ind w:left="120"/>
        <w:jc w:val="center"/>
      </w:pPr>
      <w:proofErr w:type="gramStart"/>
      <w:r w:rsidRPr="00AC4306">
        <w:rPr>
          <w:rFonts w:ascii="Times New Roman" w:hAnsi="Times New Roman"/>
          <w:color w:val="000000"/>
          <w:sz w:val="28"/>
        </w:rPr>
        <w:t>для</w:t>
      </w:r>
      <w:proofErr w:type="gramEnd"/>
      <w:r w:rsidRPr="00AC4306">
        <w:rPr>
          <w:rFonts w:ascii="Times New Roman" w:hAnsi="Times New Roman"/>
          <w:color w:val="000000"/>
          <w:sz w:val="28"/>
        </w:rPr>
        <w:t xml:space="preserve"> обучающихся </w:t>
      </w:r>
      <w:r>
        <w:rPr>
          <w:rFonts w:ascii="Times New Roman" w:hAnsi="Times New Roman"/>
          <w:color w:val="000000"/>
          <w:sz w:val="28"/>
        </w:rPr>
        <w:t>10-11 классов</w:t>
      </w:r>
      <w:r>
        <w:rPr>
          <w:rFonts w:ascii="Times New Roman" w:hAnsi="Times New Roman"/>
          <w:color w:val="000000"/>
          <w:sz w:val="28"/>
        </w:rPr>
        <w:t xml:space="preserve">  </w:t>
      </w:r>
    </w:p>
    <w:p w:rsidR="001C6DE9" w:rsidRPr="00AC4306" w:rsidRDefault="001C6DE9" w:rsidP="001C6DE9">
      <w:pPr>
        <w:spacing w:after="0"/>
        <w:ind w:left="120"/>
        <w:jc w:val="center"/>
      </w:pPr>
    </w:p>
    <w:p w:rsidR="001C6DE9" w:rsidRPr="00AC4306" w:rsidRDefault="001C6DE9" w:rsidP="001C6DE9">
      <w:pPr>
        <w:spacing w:after="0"/>
        <w:ind w:left="120"/>
        <w:jc w:val="center"/>
      </w:pPr>
    </w:p>
    <w:p w:rsidR="001C6DE9" w:rsidRPr="00AC4306" w:rsidRDefault="001C6DE9" w:rsidP="001C6DE9">
      <w:pPr>
        <w:spacing w:after="0"/>
        <w:ind w:left="120"/>
        <w:jc w:val="center"/>
      </w:pPr>
      <w:bookmarkStart w:id="1" w:name="_GoBack"/>
    </w:p>
    <w:p w:rsidR="001C6DE9" w:rsidRPr="00AC4306" w:rsidRDefault="001C6DE9" w:rsidP="001C6DE9">
      <w:pPr>
        <w:spacing w:after="0"/>
        <w:ind w:left="120"/>
        <w:jc w:val="center"/>
      </w:pPr>
    </w:p>
    <w:bookmarkEnd w:id="1"/>
    <w:p w:rsidR="001C6DE9" w:rsidRPr="00AC4306" w:rsidRDefault="001C6DE9" w:rsidP="001C6DE9">
      <w:pPr>
        <w:spacing w:after="0"/>
        <w:ind w:left="120"/>
        <w:jc w:val="center"/>
      </w:pPr>
    </w:p>
    <w:p w:rsidR="001C6DE9" w:rsidRPr="00AC4306" w:rsidRDefault="001C6DE9" w:rsidP="001C6DE9">
      <w:pPr>
        <w:spacing w:after="0"/>
        <w:ind w:left="120"/>
        <w:jc w:val="center"/>
      </w:pPr>
    </w:p>
    <w:p w:rsidR="001C6DE9" w:rsidRDefault="001C6DE9" w:rsidP="001C6DE9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1C6DE9" w:rsidRPr="00AC4306" w:rsidRDefault="001C6DE9" w:rsidP="001C6DE9">
      <w:pPr>
        <w:spacing w:after="0"/>
        <w:ind w:left="120"/>
        <w:jc w:val="center"/>
      </w:pPr>
    </w:p>
    <w:p w:rsidR="001C6DE9" w:rsidRDefault="001C6DE9" w:rsidP="001C6DE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  <w:r w:rsidRPr="00AC4306">
        <w:rPr>
          <w:rFonts w:ascii="Times New Roman" w:hAnsi="Times New Roman"/>
          <w:color w:val="000000"/>
          <w:sz w:val="28"/>
        </w:rPr>
        <w:t>​</w:t>
      </w:r>
      <w:r w:rsidRPr="00AC4306">
        <w:rPr>
          <w:rFonts w:ascii="Times New Roman" w:hAnsi="Times New Roman"/>
          <w:b/>
          <w:color w:val="000000"/>
          <w:sz w:val="28"/>
        </w:rPr>
        <w:t>‌ ‌</w:t>
      </w:r>
      <w:r w:rsidRPr="00AC4306">
        <w:rPr>
          <w:rFonts w:ascii="Times New Roman" w:hAnsi="Times New Roman"/>
          <w:color w:val="000000"/>
          <w:sz w:val="28"/>
        </w:rPr>
        <w:t>​</w:t>
      </w:r>
    </w:p>
    <w:p w:rsidR="001C6DE9" w:rsidRDefault="001C6DE9" w:rsidP="001C6DE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C6DE9" w:rsidRDefault="001C6DE9" w:rsidP="001C6DE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C6DE9" w:rsidRDefault="001C6DE9" w:rsidP="001C6DE9">
      <w:pPr>
        <w:spacing w:after="0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1C6DE9" w:rsidRPr="00AC4306" w:rsidRDefault="001C6DE9" w:rsidP="001C6DE9">
      <w:pPr>
        <w:spacing w:after="0"/>
        <w:ind w:left="120"/>
        <w:jc w:val="center"/>
      </w:pPr>
    </w:p>
    <w:p w:rsidR="0099132B" w:rsidRPr="00770587" w:rsidRDefault="001C6DE9" w:rsidP="001C6DE9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С. </w:t>
      </w:r>
      <w:proofErr w:type="spellStart"/>
      <w:r>
        <w:rPr>
          <w:rFonts w:ascii="Times New Roman" w:hAnsi="Times New Roman"/>
          <w:b/>
          <w:color w:val="000000"/>
          <w:sz w:val="28"/>
        </w:rPr>
        <w:t>Леляевка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2023г. </w:t>
      </w:r>
      <w:r w:rsidRPr="00770587">
        <w:rPr>
          <w:rFonts w:ascii="Times New Roman" w:hAnsi="Times New Roman"/>
          <w:color w:val="000000"/>
          <w:sz w:val="28"/>
        </w:rPr>
        <w:t>​</w:t>
      </w:r>
      <w:r w:rsidRPr="00770587">
        <w:rPr>
          <w:rFonts w:ascii="Times New Roman" w:hAnsi="Times New Roman"/>
          <w:b/>
          <w:color w:val="000000"/>
          <w:sz w:val="28"/>
        </w:rPr>
        <w:t>‌</w:t>
      </w:r>
      <w:r w:rsidR="00422F50" w:rsidRPr="00770587">
        <w:rPr>
          <w:rFonts w:ascii="Times New Roman" w:hAnsi="Times New Roman"/>
          <w:b/>
          <w:color w:val="000000"/>
          <w:sz w:val="28"/>
        </w:rPr>
        <w:t>‌</w:t>
      </w:r>
      <w:r w:rsidR="00422F50" w:rsidRPr="00770587">
        <w:rPr>
          <w:rFonts w:ascii="Times New Roman" w:hAnsi="Times New Roman"/>
          <w:color w:val="000000"/>
          <w:sz w:val="28"/>
        </w:rPr>
        <w:t>​</w:t>
      </w:r>
    </w:p>
    <w:p w:rsidR="0099132B" w:rsidRPr="00770587" w:rsidRDefault="00422F50">
      <w:pPr>
        <w:spacing w:after="0" w:line="264" w:lineRule="auto"/>
        <w:ind w:left="120"/>
        <w:jc w:val="both"/>
      </w:pPr>
      <w:bookmarkStart w:id="2" w:name="block-7353703"/>
      <w:bookmarkEnd w:id="0"/>
      <w:r w:rsidRPr="00770587">
        <w:rPr>
          <w:rFonts w:ascii="Times New Roman" w:hAnsi="Times New Roman"/>
          <w:b/>
          <w:color w:val="000000"/>
          <w:sz w:val="28"/>
        </w:rPr>
        <w:lastRenderedPageBreak/>
        <w:t>ПОЯСНИТЕЛЬНАЯ</w:t>
      </w:r>
      <w:r w:rsidR="00231DDE">
        <w:rPr>
          <w:rFonts w:ascii="Times New Roman" w:hAnsi="Times New Roman"/>
          <w:b/>
          <w:color w:val="000000"/>
          <w:sz w:val="28"/>
        </w:rPr>
        <w:t xml:space="preserve"> </w:t>
      </w:r>
      <w:r w:rsidRPr="00770587">
        <w:rPr>
          <w:rFonts w:ascii="Times New Roman" w:hAnsi="Times New Roman"/>
          <w:b/>
          <w:color w:val="000000"/>
          <w:sz w:val="28"/>
        </w:rPr>
        <w:t>ЗАПИСКА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bookmarkStart w:id="3" w:name="block-7353705"/>
      <w:bookmarkEnd w:id="2"/>
      <w:r w:rsidRPr="00231DDE">
        <w:rPr>
          <w:color w:val="333333"/>
          <w:sz w:val="28"/>
          <w:szCs w:val="28"/>
        </w:rPr>
        <w:t>Программа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информатике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(углублённый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уровень)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уровне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среднего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общего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образования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разработана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основе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требований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результатам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освоения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основной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образовательной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среднего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общего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образования,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представленной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ФГОС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СОО,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также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федеральной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рабочей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воспитания.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стратегиях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воспитания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«Информатика»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углубленном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устанавливает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обязательно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содержание,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обеспечивает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структурирование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темам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курса,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классам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(годам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изучения),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примерное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часов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тематическим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рекомендуемую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(примерную)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внутрипредметных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связей,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возрастных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тенденций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обучения.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определяет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качественные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характеристики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материала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каждого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содержательного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наполнения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(промежуточной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аттестации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всероссийских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проверочных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итоговой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аттестации).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предназначена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авторских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учебников,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поурочного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планирования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курса.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среднем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образовании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сущность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дисциплины,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изучающей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закономерности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протекания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автоматизации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условиях;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область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прежде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всего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экономическая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сфера;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Междисциплинарный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характер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Курс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завершающим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этапом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непрерывной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подготовки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информационно-коммуникационных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основанный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содержании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базового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опыте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постоянного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информационно-коммуникационных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теоретическое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осмысление,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интерпретацию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обобщение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этого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опыта.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углублённого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«Информатика»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ориентированы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компетенций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областях.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Они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включают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себя: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овладение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ключевыми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понятиями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закономерностями,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строится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эффектная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распознавание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признаков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взаимосвязей,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вывести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подходы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явлений,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характерных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изучаемой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типовые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практические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теоретические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характерные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инструментарий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Наличие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целостность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теории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(совокупности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теорий),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соответствующими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областями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знаний.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рамках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углубленного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направленная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целенаправленная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продолжению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организациях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специальным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специальностям,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непосредственно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переход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цифровыми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технологиями,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такими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инженерия,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безопасность,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мобильные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большие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машинное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обучение,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промышленный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вещей,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искусственный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интеллект,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беспроводной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робототехника,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квантовые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распределённого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реестра,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совместимости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дополненной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реальности.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Основная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«Информатика»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углублённом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компетентности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развивающегося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возрастающей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конкуренции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рынке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труда.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этим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10–11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классах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необходимо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обеспечить: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231DDE">
        <w:rPr>
          <w:sz w:val="28"/>
          <w:szCs w:val="28"/>
        </w:rPr>
        <w:t>сформированность</w:t>
      </w:r>
      <w:proofErr w:type="spellEnd"/>
      <w:proofErr w:type="gram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мировоззрения,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основанная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рассмотрении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коммуникационных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современном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обществе;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231DDE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основологического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мышления;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231DDE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факты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сравнивать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оценочные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выводы,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критериями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измерения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показателей,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проверять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достоверность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обмениваться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информацией;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231DDE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влиянии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обществе,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экономических,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экономических,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политических,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культурных,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юридических,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естественных,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эргономических,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последовательных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принятие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аспектов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осведомленность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людей,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занятых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созданием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распространением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создание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учебной,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проектной,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научно-исследовательской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творческой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мотивации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саморазвитию.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содержании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«Информатика»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нашли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тематических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раздела.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«Цифровая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грамотность»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посвящён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устройств,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окружения,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включения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интернет-сервисов,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безопасность.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«Теоретические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основы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информатики»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включает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понятийный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аппарат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вопросы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измерения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алгебры,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моделирования.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«Алгоритмы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и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программирование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направлен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развитие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мышления,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разработку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сложности,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языках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высокого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«Информационные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технологии»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посвящен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реализованных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прикладных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продуктах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​​интернет-сервисах,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прикладных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приведенном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содержании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учебного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«Информатика»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курсе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выделены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темы,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входят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обязательную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предложены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мотивированным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способным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обучающимся.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Углублённый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рекомендуется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профиля,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ориентированного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инженерную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сферы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Углубленный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уровень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предполагает: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обучающихся,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ориентированных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инженерные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специальности,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связанной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современными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направлениями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отраслевых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информационно-коммуникационных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подготовку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современным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олимпиадам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сдаче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Единого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государственного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экзамена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информатике.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изменена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ошибке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учителя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составлении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рабочей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поурочного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планирования.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placeholder-mask"/>
          <w:rFonts w:eastAsiaTheme="majorEastAsia"/>
          <w:sz w:val="28"/>
          <w:szCs w:val="28"/>
        </w:rPr>
        <w:t>‌</w:t>
      </w:r>
      <w:r>
        <w:rPr>
          <w:rStyle w:val="placeholder-mask"/>
          <w:rFonts w:eastAsiaTheme="majorEastAsia"/>
          <w:sz w:val="28"/>
          <w:szCs w:val="28"/>
        </w:rPr>
        <w:t xml:space="preserve"> </w:t>
      </w:r>
      <w:r w:rsidRPr="00231DDE">
        <w:rPr>
          <w:rStyle w:val="placeholder-mask"/>
          <w:rFonts w:eastAsiaTheme="majorEastAsia"/>
          <w:sz w:val="28"/>
          <w:szCs w:val="28"/>
        </w:rPr>
        <w:t>Общее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число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часов,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предпочтительных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для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изучения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информатики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–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272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часа: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в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10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классе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–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136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часов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(4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часа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в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неделю),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в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11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классе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–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136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часов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(4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часа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в</w:t>
      </w:r>
      <w:r>
        <w:rPr>
          <w:rStyle w:val="placeholder"/>
          <w:rFonts w:eastAsiaTheme="majorEastAsia"/>
          <w:sz w:val="28"/>
          <w:szCs w:val="28"/>
        </w:rPr>
        <w:t xml:space="preserve"> </w:t>
      </w:r>
      <w:r w:rsidRPr="00231DDE">
        <w:rPr>
          <w:rStyle w:val="placeholder"/>
          <w:rFonts w:eastAsiaTheme="majorEastAsia"/>
          <w:sz w:val="28"/>
          <w:szCs w:val="28"/>
        </w:rPr>
        <w:t>неделю).</w:t>
      </w: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color w:val="333333"/>
          <w:sz w:val="28"/>
          <w:szCs w:val="28"/>
        </w:rPr>
      </w:pP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color w:val="333333"/>
          <w:sz w:val="28"/>
          <w:szCs w:val="28"/>
        </w:rPr>
      </w:pP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color w:val="333333"/>
          <w:sz w:val="28"/>
          <w:szCs w:val="28"/>
        </w:rPr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31DDE">
        <w:rPr>
          <w:rStyle w:val="af"/>
          <w:color w:val="333333"/>
          <w:sz w:val="28"/>
          <w:szCs w:val="28"/>
        </w:rPr>
        <w:lastRenderedPageBreak/>
        <w:t>СОДЕРЖАНИЕ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ОБУЧЕНИЯ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31DDE">
        <w:rPr>
          <w:b/>
          <w:bCs/>
          <w:color w:val="333333"/>
          <w:sz w:val="28"/>
          <w:szCs w:val="28"/>
        </w:rPr>
        <w:br/>
      </w:r>
      <w:r w:rsidRPr="00231DDE">
        <w:rPr>
          <w:rStyle w:val="af"/>
          <w:color w:val="333333"/>
          <w:sz w:val="28"/>
          <w:szCs w:val="28"/>
        </w:rPr>
        <w:t>10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КЛАСС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Цифровая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грамотность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Требования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технике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гигиене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компонентами.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Архитектура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фон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Неймана.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Автоматическое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процессором.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Оперативная,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постоянная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долговременная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память.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Обмен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шин.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Контроллеры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внешних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устройств.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Прямой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памяти.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тенденции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Параллельные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Многопроцессорные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Суперкомпьютеры.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Распределённые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вычислительные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больших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Мобильные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роль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коммуникациях.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Встроенные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Микроконтроллеры.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Роботизированные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производства.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Программное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назначение.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Особенности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мобильного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устройства.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Параллельное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Операционные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Утилиты.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Драйверы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устройства.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Установка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деинсталляция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Файловые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размещения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именования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файлов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долговременной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памяти.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Шаблоны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описания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групп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файлов.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Программное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Лицензирование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ресурсов.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Собственное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бесплатное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Коммерческое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некоммерческое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ресурсов.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Ответственность,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установленная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законодательством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неправомерное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ресурсов.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аппаратные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компоненты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сетей.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Сетевые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протоколы.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Интернет.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Адресация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Интернет.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Протоколы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стека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TCP/IP.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доменных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имён.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Разделение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IP-сети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подсети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масок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подсетей.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Сетевое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администрирование.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узлом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маршрута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движения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пакета.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Интернет.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Сервисы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Интернета.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Геоинформационные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системы.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Геолокационные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сервисы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(например,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местоположение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мобильных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телефонов,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загруженности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автомагистралей),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интернет-торговля</w:t>
      </w:r>
      <w:proofErr w:type="spellEnd"/>
      <w:r w:rsidRPr="00231D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бронирование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билетов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гостиниц.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Государственные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электронные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сервисы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услуги.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Социальные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коллективного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взаимодействия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обмена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данными.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Сетевой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этикет: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поведения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киберпространстве.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независимости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полученной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Открытые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образовательные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ресурсы.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Техногенные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опасные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угрозы,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информационно-коммуникационных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безопасности.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компьютерах,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сетях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системах.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Правовое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безопасности.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Предотвращение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несанкционированного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доступа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личной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конфиденциальной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хранящейся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мобильных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устройствах.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Вредоносное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борьбы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ним.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Антивирусные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Организация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архива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Резервное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копирование.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Парольная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защита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архива.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Шифрование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Симметричные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несимметричные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шифры.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Шифры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замены.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Шифр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Цезаря.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Шифр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Виженера</w:t>
      </w:r>
      <w:proofErr w:type="spellEnd"/>
      <w:r w:rsidRPr="00231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шифрования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RSA.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br/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Теоретические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основы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информатики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Информация,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природе,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технике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обществе.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Непрерывные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пространственные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измерения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сигналы.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Необходимость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тщательной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предназначенной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хранения,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компьютерах.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Двойное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кодирование.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Равномерные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неравномерные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Декодирование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сообщений,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обозначенных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неравномерных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Условие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Фано</w:t>
      </w:r>
      <w:proofErr w:type="spellEnd"/>
      <w:r w:rsidRPr="00231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однозначно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декодируемых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Единицы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измерения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Алфавитный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счисления.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Развёрнутая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дробных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позиционной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позиционной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числа: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записи,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признаки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опорной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перевода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-</w:t>
      </w:r>
      <w:proofErr w:type="spellStart"/>
      <w:r w:rsidRPr="00231DDE">
        <w:rPr>
          <w:sz w:val="28"/>
          <w:szCs w:val="28"/>
        </w:rPr>
        <w:t>ичной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исчисления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десятичную.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перевода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конечной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P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-</w:t>
      </w:r>
      <w:proofErr w:type="spellStart"/>
      <w:r w:rsidRPr="00231DDE">
        <w:rPr>
          <w:sz w:val="28"/>
          <w:szCs w:val="28"/>
        </w:rPr>
        <w:t>ичной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дроби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десятичную.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перевода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десятичной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-</w:t>
      </w:r>
      <w:proofErr w:type="spellStart"/>
      <w:r w:rsidRPr="00231DDE">
        <w:rPr>
          <w:sz w:val="28"/>
          <w:szCs w:val="28"/>
        </w:rPr>
        <w:t>ичную</w:t>
      </w:r>
      <w:proofErr w:type="spellEnd"/>
      <w:r w:rsidRPr="00231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Перевод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конечной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десятичной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дроби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-</w:t>
      </w:r>
      <w:proofErr w:type="spellStart"/>
      <w:r w:rsidRPr="00231DDE">
        <w:rPr>
          <w:sz w:val="28"/>
          <w:szCs w:val="28"/>
        </w:rPr>
        <w:t>ичную</w:t>
      </w:r>
      <w:proofErr w:type="spellEnd"/>
      <w:r w:rsidRPr="00231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Двойная,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восьмеричная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шестнадцатеричная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счисления,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ними.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Арифметические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позиционных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вычислениях.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Троичная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уравновешенная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счисления.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Двойно</w:t>
      </w:r>
      <w:proofErr w:type="spellEnd"/>
      <w:r w:rsidRPr="00231DDE">
        <w:rPr>
          <w:sz w:val="28"/>
          <w:szCs w:val="28"/>
        </w:rPr>
        <w:t>-десятичная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счисления.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Кодирование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Кодировка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ASCII.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Однобайтные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кодировки.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Стандарт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ЮНИКОД.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Кодировка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UTF-8.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сообщений.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Кодирование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изображений.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разрешениях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цвета.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Цветовые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модели.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Экологичное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кодирование.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Форматы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файлов.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Трёхмерная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графика.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Фрактальная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графика.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Кодирование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звука.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звуковых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частотах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локализации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разрядности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кодирования.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Алгебра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логики.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высказываний.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Высказывающие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(предикаты).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Кванторы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освещения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gramStart"/>
      <w:r w:rsidRPr="00231DDE">
        <w:rPr>
          <w:sz w:val="28"/>
          <w:szCs w:val="28"/>
        </w:rPr>
        <w:t>всеобщности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.</w:t>
      </w:r>
      <w:proofErr w:type="gramEnd"/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операции.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истинности.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выражения.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Рождество.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Доказательство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тождеств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истинности.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поездками.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Законы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алгебры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логики.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Эквивалентные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преобразования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выражений.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уравнения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уточнения.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аргументов.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функций.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Канонические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выражений.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Совершенные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дизъюнктивные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конъюнктивные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нормальные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достоверности.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элементы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составе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Триггер.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Сумматор.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Многоразрядный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концетор</w:t>
      </w:r>
      <w:proofErr w:type="spellEnd"/>
      <w:r w:rsidRPr="00231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схемы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элементах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заданному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логическому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выражению.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выражений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логической</w:t>
      </w:r>
      <w:r>
        <w:rPr>
          <w:sz w:val="28"/>
          <w:szCs w:val="28"/>
        </w:rPr>
        <w:t xml:space="preserve"> </w:t>
      </w:r>
      <w:proofErr w:type="gramStart"/>
      <w:r w:rsidRPr="00231DDE">
        <w:rPr>
          <w:sz w:val="28"/>
          <w:szCs w:val="28"/>
        </w:rPr>
        <w:t>схеме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.</w:t>
      </w:r>
      <w:proofErr w:type="gramEnd"/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Ограниченность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ограничении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разрядов.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Переполнение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разрядной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сетки.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Беззнаковые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знаковые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Знаковый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бит.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Двойной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отрицательных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Побитовые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операции.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арифметические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циклические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этапы.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Шифрование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побитовой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«выключающее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ИЛИ».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вещественных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компьютера.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Значающая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часть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порядок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Диапазон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обнаружений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вещественных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вещественных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ограничением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разрядов.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операций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вещественными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числами,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накопление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расчетах.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br/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Алгоритмы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и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программирование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простейших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исполнителями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вычислительных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исходных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котором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требуемый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Этапы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Инструментальные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средства: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транслятор,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отладчик,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профилировщик.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Компиляция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интерпретация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Виртуальные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машины.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Интегрированная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разработки.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отладки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трассировочных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Отладочный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вывод.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Пошаговое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Точки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остановки.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Просмотр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различий.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Языки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</w:t>
      </w:r>
      <w:proofErr w:type="spellStart"/>
      <w:r w:rsidRPr="00231DDE">
        <w:rPr>
          <w:sz w:val="28"/>
          <w:szCs w:val="28"/>
        </w:rPr>
        <w:t>Python</w:t>
      </w:r>
      <w:proofErr w:type="spellEnd"/>
      <w:r w:rsidRPr="00231D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Java</w:t>
      </w:r>
      <w:proofErr w:type="spellEnd"/>
      <w:r w:rsidRPr="00231DD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C++,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C#).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Типы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целочисленные,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вещественные,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символические,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логические.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Ветвления.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Сложные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Циклы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условием.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Циклы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переменному.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Взаимозаменяемость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циклов.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Инвариантный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цикл.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составления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заранее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инвариантного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цикла.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Документирование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комментариев.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описания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инструкции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пользователя.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натуральных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полученных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позиционных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средних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вычислениях: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увеличение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цифрах,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нахождение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произведения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нахождение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максимальной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(минимальной)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цифры.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Нахождение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контексте.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набора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сомножителей.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быстрого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возведения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степень.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хранящихся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файлах.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двойные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файлы.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Файловые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переменные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(файловые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указатели).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Чтение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файла.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Запись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файл.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Разбиение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подзадачи.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(процедуры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функции).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Рекурсия.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Рекурсивные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(фракталы).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Рекурсивные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процедуры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стека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организации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рекурсивных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вызовов.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Подключение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библиотек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подпрограмм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производителей.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Модульный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принцип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Численные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Точные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приближенные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современные: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перебора,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половинного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деления.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Приближённое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длин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кривых.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площадей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фигуры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перечисленных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(метод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контуров,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трапеций).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максимума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(минимума)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одного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переменного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половинного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деления.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Обработка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символьных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Встроенные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символьных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строк.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символьных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строк: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подсчёт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появлений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символов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строке,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разбиение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буквенным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символам,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подстрок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внутри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строк,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замена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найденной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подстроки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другой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символ.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Генерация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алфавите,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соответствующих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ограничениям.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Преобразование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символическую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обратно.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Массивы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аналитических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числовой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последовательности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(суммы,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произведения,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арифметического,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минимального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максимального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элементов,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элементов,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эквивалентных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заданному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условию).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Линейный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массиве.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Сортировка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одномерного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сортировки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(метод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пузырька,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выбора,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сортировка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вставками).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Сортировка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слиянием.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Быстрая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сортировка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(алгоритм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QuickSort</w:t>
      </w:r>
      <w:proofErr w:type="spellEnd"/>
      <w:r w:rsidRPr="00231DDE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Двойной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отсортированном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массиве.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Двумерные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(матрицы).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двумерных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массивов: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заполнение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двумерного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числового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правилам,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элемента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двумерном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максимума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(минимума)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суммы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двумерного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перестановка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столбцов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двумерного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br/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Информационные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технологии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Текстовый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процессор.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Редактирование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форматирование.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Проверка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орфографии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грамматики.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автозамены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текстовом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процессоре.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стилей.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Структурированные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документы.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Сноски,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оглавление.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Коллективная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документами.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Инструменты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рецензирования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процессорах.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сервисы.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Деловая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переписка.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Реферат.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цитирования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оформления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библиографических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ссылок.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Оформление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</w:t>
      </w:r>
      <w:proofErr w:type="gramStart"/>
      <w:r w:rsidRPr="00231DDE">
        <w:rPr>
          <w:sz w:val="28"/>
          <w:szCs w:val="28"/>
        </w:rPr>
        <w:t>литературы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Знакомство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версткой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ввода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Специализированные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редактирования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математических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текстов.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прогнозирование,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классификация,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кластеризация,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отклонений.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Последовательность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сбор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первичных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очистка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выбор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и/или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моделей,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преобразование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визуализация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интерпретация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интернет-сервисы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Большие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Машинное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обучение.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Интеллектуальный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Анализируйте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суммы,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арифметического,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наибольшего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(наименьшего)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партии.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коэффициента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двум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рядам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столбчатых,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линейчатых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круговых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диаграмм.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графиков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Подбор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тренда,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прогнозирования.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Численное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параметра.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наилучшего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условиях.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Целевая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ограничения.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Локальные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глобальные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минимумы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отключают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оптимизации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электронных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31DDE">
        <w:rPr>
          <w:rStyle w:val="af"/>
          <w:color w:val="333333"/>
          <w:sz w:val="28"/>
          <w:szCs w:val="28"/>
        </w:rPr>
        <w:lastRenderedPageBreak/>
        <w:t>11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КЛАСС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31DDE">
        <w:rPr>
          <w:b/>
          <w:bCs/>
          <w:color w:val="333333"/>
          <w:sz w:val="28"/>
          <w:szCs w:val="28"/>
        </w:rPr>
        <w:br/>
      </w:r>
      <w:r w:rsidRPr="00231DDE">
        <w:rPr>
          <w:rStyle w:val="af"/>
          <w:sz w:val="28"/>
          <w:szCs w:val="28"/>
        </w:rPr>
        <w:t>Теоретические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основы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информатики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Теоретические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подходы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аддитивности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Формула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Хартли.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угрозы.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Формула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Шеннона.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сжатия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РЛЭ.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Хаффмана.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LZW.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сжатия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потерями.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Уменьшение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цвета.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идеи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сжатия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JPEG,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MP3.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Скорость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времени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передачи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аналитического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канала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Причины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возникновения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ошибок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находить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исправлять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ошибки,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возникающие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Расстояние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Хэмминга.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Кодирование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сением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повторения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битов.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Хэмминга.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Системы.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Компоненты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взаимодействие.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эффект.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Обратная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связь.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моделирование.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рассмотрения.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моделируемому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процессу,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рассмотрения.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Формализация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прикладных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наглядном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удобном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восприятия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человеком.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Графическое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(схемы,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графики).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Графы.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понятия.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матрицы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весовых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матриц,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списка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соответствий.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границ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(построение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вероятного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вершинами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вершинами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ориентированного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ациклического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графа).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технологии.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Бинарное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обходить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дерево.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арифметических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выражений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Дискретные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двух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игроков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информацией.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вариантов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перебора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описание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стратегии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игры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табличной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Выигрышные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проигрышные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позиции.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Выигрышные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стратегии.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искусственного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интеллекта.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машинного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перевода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записи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речи.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Когнитивные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сервисы.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Идентификация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изображений,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распознавание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лиц.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Самообучающиеся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Искусственный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интеллект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играх.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искусственного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интеллекта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учебных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заведениях.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искусственного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интеллекта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робототехнике.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Интернет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вещи.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Перспективы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интеллектуальных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Нейронные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сети.</w:t>
      </w:r>
      <w:r w:rsidRPr="00231DDE">
        <w:rPr>
          <w:sz w:val="28"/>
          <w:szCs w:val="28"/>
        </w:rPr>
        <w:br/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Алгоритмы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и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программирование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Формализация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понятия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Машина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Тьюринга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универсальная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Тезис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Чёрча</w:t>
      </w:r>
      <w:proofErr w:type="spellEnd"/>
      <w:r w:rsidRPr="00231DDE">
        <w:rPr>
          <w:sz w:val="28"/>
          <w:szCs w:val="28"/>
        </w:rPr>
        <w:t>–Тьюринга.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Оценка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сложности</w:t>
      </w:r>
      <w:proofErr w:type="spellEnd"/>
      <w:r w:rsidRPr="00231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Время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используемой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памяти,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зависимость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размера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исходных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асимптотической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сложности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полиномиальной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сложности.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Переборные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одной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разную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сложность.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чисел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контексте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«решето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Эратосфена».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Многоразрядные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длинной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арифметики.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Словари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(ассоциативные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массивы,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отображение).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Хэш-таблицы.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алфавитно-частотного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словаря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Стеки.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Проанализируйте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правильность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скобочного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выражения.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арифметических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выражений,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записанного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постфиксной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форме.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Очереди.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временного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хранения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графах.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минимального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остового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взвешенного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неориентированного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вершинами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ориентированного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ациклического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Дейкстры</w:t>
      </w:r>
      <w:proofErr w:type="spellEnd"/>
      <w:r w:rsidRPr="00231DDE">
        <w:rPr>
          <w:sz w:val="28"/>
          <w:szCs w:val="28"/>
        </w:rPr>
        <w:t>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технологии.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Реализация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ссылочных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структур.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Двойные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(бинарные)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деревья.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арифметического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выражения.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Рекурсивные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обхода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стеки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обхода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Динамическое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сохранением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промежуточных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решаемые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помощью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динамического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программирования: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рекурсивных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функций,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подсчёт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вариантов,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оптимизация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объектно-ориентированном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классы.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Свойства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Объектно-ориентированный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объектно-ориентированного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соединения.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Инкапсуляция,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наследование,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полиморфизм.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быстрой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Проектирование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интерфейса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пользователя.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готовых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управляемых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элементов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интерфейса.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Обзор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языков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Понятие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парадигмах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программирования.</w:t>
      </w:r>
      <w:r w:rsidRPr="00231DDE">
        <w:rPr>
          <w:sz w:val="28"/>
          <w:szCs w:val="28"/>
        </w:rPr>
        <w:br/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Информационные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технологии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Этапы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компьютерно-математического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моделирования: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постановка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экспериментальные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эксперимент,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исследования.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Дискретизация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математическом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моделировании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непрерывных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движения.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биологических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Математические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экономике.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Вычислительные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эксперименты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моделями.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Обработка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эксперимента.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наименьших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квадратов.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моделируемых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Восстановление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зависимостей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эксперимента.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Вероятностные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Монте-Карло.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Имитационное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моделирование.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массового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обслуживания.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Табличные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(реляционные)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однотипных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объектах.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запись.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Ключ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готовой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Заполнение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сортировка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фильтрация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выборку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параметрами.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Вычисляемые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запросах.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Многотабличные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Типы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таблицами.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Внешний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ключ.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Целостность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многотабличным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Интернет-приложения.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серверной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клиентской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части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сайта.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«клиент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сервер»,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преимущества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недостатки.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языка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HTML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каскадных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таблиц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стилей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(CSS).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Сценарии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языке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JavaScript</w:t>
      </w:r>
      <w:proofErr w:type="spellEnd"/>
      <w:r w:rsidRPr="00231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веб-странице.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Размещение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веб-сайтов.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Услуга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хостинга.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Загрузка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файлов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сайт.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Вывод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изображений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устройств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(цифровых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фотоаппаратов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микроскопов,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видеокамер,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сканеров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устройств).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Графический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редактор</w:t>
      </w:r>
      <w:proofErr w:type="gramStart"/>
      <w:r w:rsidRPr="00231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персонификация</w:t>
      </w:r>
      <w:proofErr w:type="gramEnd"/>
      <w:r w:rsidRPr="00231DD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Кадрирование.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Исправление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перспектив.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Гистограмма.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Коррекция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уровней,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коррекция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цвета.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Обесцвечивание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цветных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изображений.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Ретушь.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областями.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Фильтры.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Многослойные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изображения.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доли.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Маска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Каналы.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Сохранение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выделенной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иллюстраций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веб-сайтов.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Анимированные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изображения.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открытая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графика.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Примитивы.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элементов.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Выравнивание,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распределение.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Группировка.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Кривые.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Форматы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векторных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рисунков.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контуров.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Векторизация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растровых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изображений.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доработки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трёхмерных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моделей.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Сеточные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Материалы.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освещения.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Камеры.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Аддитивные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(3D-принтеры).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реальности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дополненной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реальности.</w:t>
      </w: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zCs w:val="28"/>
        </w:rPr>
      </w:pPr>
      <w:r w:rsidRPr="00231DDE">
        <w:rPr>
          <w:b/>
          <w:color w:val="333333"/>
          <w:sz w:val="28"/>
          <w:szCs w:val="28"/>
        </w:rPr>
        <w:lastRenderedPageBreak/>
        <w:t>ПЛАНИРУЕМЫЕ РЕЗУЛЬТАТЫ ОСВОЕНИЯ ПРОГРАММЫ ПО ИНФОРМАТИКЕ (УГЛУБЛЁННЫЙ УРОВЕНЬ) НА УРОВНЕ СРЕДНЕГО ОБЩЕГО ОБРАЗОВАНИЯ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br/>
      </w:r>
      <w:r w:rsidRPr="00231DDE">
        <w:rPr>
          <w:rStyle w:val="af"/>
          <w:color w:val="333333"/>
          <w:sz w:val="28"/>
          <w:szCs w:val="28"/>
        </w:rPr>
        <w:t>ЛИЧНОСТНЫЕ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РЕЗУЛЬТАТЫ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Личностные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отражают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руководить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сформированной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внутренней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позицией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ценностных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ориентаций,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позитивных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внутренних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убеждений,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соответствующей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устойчивости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ценностных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позиций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российского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общества,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продления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опыта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воспитательной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обучающегося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личностные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результаты: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1)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высшее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образование: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осознание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конституционных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обязанностей,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уважение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законов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правопорядка,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соблюдение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основополагающих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безопасности;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поддержка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идеологии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экстремизма,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национализма,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ксенофобии,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конгресса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инициативе,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религиозного,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расового,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национального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присутствия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виртуальном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пространстве;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2)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патриотического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воспитания: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ценностное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историческому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наследию,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достижениям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России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науке,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искусстве,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технологиях,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понимании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современной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общества;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3)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духовно-нравственного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воспитания: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231DDE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морального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сознания,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этического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поведения;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ситуацию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осознанные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ориентируясь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морально-нравственные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нормы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ценности,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Интернет;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4)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эстетического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воспитания: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эстетическое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отношение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миру,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включая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эстетику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творчества;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воспринимать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искусства,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5)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физического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воспитания: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231DDE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здорового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ответственного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своему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здоровью,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соблюдения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коммуникационных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6)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трудового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воспитания: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готовность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активной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технологической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социальной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направленности,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инициировать,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планировать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такую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​​деятельность;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сферам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перехода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информатикой,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технологиями,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основанными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достижениях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научно-технического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прогресса,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осознанно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выбирать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будущую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профессию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реализовывать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планы;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полному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образованию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самообразованию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всю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жизнь;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7)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экологического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воспитания: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осознание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глобального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характера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экологических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информационно-коммуникационных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8)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ценности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научного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познания: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r w:rsidRPr="00231DDE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мировоззрения,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стандартный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подход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развитию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достижения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научно-технического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прогресса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общественной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практики,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общество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счет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понимания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роли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ресурсов,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трансформации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многих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сфер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современной;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осознание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ценностей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готовность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проектную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исследовательскую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индивидуально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группе.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процессе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достижения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личностных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результатов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освоения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информатике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обучающихся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совершенствуется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эмоциональный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интеллект,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предполагающая</w:t>
      </w:r>
      <w:r>
        <w:rPr>
          <w:color w:val="333333"/>
          <w:sz w:val="28"/>
          <w:szCs w:val="28"/>
        </w:rPr>
        <w:t xml:space="preserve"> </w:t>
      </w:r>
      <w:proofErr w:type="spellStart"/>
      <w:proofErr w:type="gramStart"/>
      <w:r w:rsidRPr="00231DDE">
        <w:rPr>
          <w:sz w:val="28"/>
          <w:szCs w:val="28"/>
        </w:rPr>
        <w:t>сформированность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:</w:t>
      </w:r>
      <w:proofErr w:type="gramEnd"/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саморегулирования,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включающего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самоконтроль,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поведение,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адаптироваться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эмоциональным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изменениям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гибкости,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быть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открытым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новым;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31DDE">
        <w:rPr>
          <w:sz w:val="28"/>
          <w:szCs w:val="28"/>
        </w:rPr>
        <w:t>внутренняя</w:t>
      </w:r>
      <w:proofErr w:type="gram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мотивация</w:t>
      </w:r>
      <w:r>
        <w:rPr>
          <w:sz w:val="28"/>
          <w:szCs w:val="28"/>
        </w:rPr>
        <w:t xml:space="preserve"> </w:t>
      </w:r>
      <w:r w:rsidRPr="00231DDE">
        <w:rPr>
          <w:rStyle w:val="aa"/>
          <w:rFonts w:eastAsiaTheme="major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включающая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стремление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достижению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успеху,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оптимизм,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инициативность,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действовать,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выход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возможностей;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spellStart"/>
      <w:proofErr w:type="gramStart"/>
      <w:r w:rsidRPr="00231DDE"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rStyle w:val="aa"/>
          <w:rFonts w:eastAsiaTheme="majorEastAsia"/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включающая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эмоциональное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состояние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других,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обращать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внимание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общению,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сочувствию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сопереживанию;</w:t>
      </w: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231DDE">
        <w:rPr>
          <w:sz w:val="28"/>
          <w:szCs w:val="28"/>
        </w:rPr>
        <w:t>социальные</w:t>
      </w:r>
      <w:proofErr w:type="gram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навыки</w:t>
      </w:r>
      <w:r>
        <w:rPr>
          <w:sz w:val="28"/>
          <w:szCs w:val="28"/>
        </w:rPr>
        <w:t xml:space="preserve"> </w:t>
      </w:r>
      <w:r w:rsidRPr="00231DDE">
        <w:rPr>
          <w:rStyle w:val="aa"/>
          <w:rFonts w:eastAsiaTheme="majorEastAsia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включающие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возможность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регулировать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отношения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другими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людьми,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поддерживать,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регулировать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интерес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разрешать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конфликты.</w:t>
      </w:r>
    </w:p>
    <w:p w:rsid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color w:val="333333"/>
          <w:sz w:val="28"/>
          <w:szCs w:val="28"/>
        </w:rPr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31DDE">
        <w:rPr>
          <w:rStyle w:val="af"/>
          <w:color w:val="333333"/>
          <w:sz w:val="28"/>
          <w:szCs w:val="28"/>
        </w:rPr>
        <w:t>МЕТАПРЕДМЕТНЫЕ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РЕЗУЛЬТАТЫ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среднего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формируются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отраженные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универсальных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действиях,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именно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lastRenderedPageBreak/>
        <w:t>познавательные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коммуникативные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регулятивные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универсальные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действия,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современные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31DDE">
        <w:rPr>
          <w:b/>
          <w:bCs/>
          <w:color w:val="333333"/>
          <w:sz w:val="28"/>
          <w:szCs w:val="28"/>
        </w:rPr>
        <w:br/>
      </w:r>
      <w:r w:rsidRPr="00231DDE">
        <w:rPr>
          <w:rStyle w:val="af"/>
          <w:color w:val="333333"/>
          <w:sz w:val="28"/>
          <w:szCs w:val="28"/>
        </w:rPr>
        <w:t>Познавательные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универсальные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технологические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действия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color w:val="333333"/>
          <w:sz w:val="28"/>
          <w:szCs w:val="28"/>
        </w:rPr>
        <w:t>1)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базовые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логические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действия: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сформулировать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актуализировать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проблему,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рассмотреть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всесторонне;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сохраняемый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существенный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признак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сравнения,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обобщения;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определять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параметры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достижения;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закономерности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противоречия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рассматриваемых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явлениях;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Разработать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состояния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материальных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нематериальных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ресурсов;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коррективы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действий,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риски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последствий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координировать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условиях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реального,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виртуального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комбинированного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взаимодействия;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креативное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мышление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color w:val="333333"/>
          <w:sz w:val="28"/>
          <w:szCs w:val="28"/>
        </w:rPr>
        <w:t>2)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базовые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исследовательские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действия: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учебно-исследовательской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проектной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технологичностью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готовностью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самостоятельному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применению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познания;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получению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преобразование,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преобразование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учреждениях,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проектах;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тип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мышления,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научной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терминологией,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ключевыми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понятиями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методами;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формулировать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объектах;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причинно-следственные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актуализировать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задачу,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выдвигать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гипотезу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ее,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находить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аргументы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доказательства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утверждений,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параметры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критерий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полученные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ходе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достоверность,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прогнозировать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условиях;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ситуации,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приобретенный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опыт;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изучить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целенаправленный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переноса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профессиональной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среде;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переносить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познавательную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практическую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жизнедеятельности;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интегрировать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регионов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субъектов;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выдвигать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идеи,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предлагать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оригинальные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подходы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допуская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альтернативные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3)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работа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с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информацией: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обладатель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навыков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типов,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систематизацию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интерпретацию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представления;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тексты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форматах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назначения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подключаться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выбирая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оптимальную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визуализации;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достоверность,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легитимность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правовым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морально-этическим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нормам;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коммуникационных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когнитивных,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коммуникативных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организационных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соблюдением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эргономики,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безопасности,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гигиены,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ресурсосбережения,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этических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норм,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норм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безопасности;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обладать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обнаружения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защиты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безопасности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личности.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rStyle w:val="af"/>
          <w:b w:val="0"/>
          <w:bCs w:val="0"/>
          <w:color w:val="333333"/>
          <w:sz w:val="28"/>
          <w:szCs w:val="28"/>
        </w:rPr>
      </w:pPr>
      <w:r w:rsidRPr="00231DDE">
        <w:rPr>
          <w:b/>
          <w:bCs/>
          <w:color w:val="333333"/>
          <w:sz w:val="28"/>
          <w:szCs w:val="28"/>
        </w:rPr>
        <w:br/>
      </w:r>
      <w:r w:rsidRPr="00231DDE">
        <w:rPr>
          <w:rStyle w:val="af"/>
          <w:color w:val="333333"/>
          <w:sz w:val="28"/>
          <w:szCs w:val="28"/>
        </w:rPr>
        <w:t>Коммуникативные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универсальные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технологические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действия</w:t>
      </w:r>
      <w:r w:rsidRPr="00231DDE">
        <w:rPr>
          <w:b/>
          <w:bCs/>
          <w:color w:val="333333"/>
          <w:sz w:val="28"/>
          <w:szCs w:val="28"/>
        </w:rPr>
        <w:br/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color w:val="333333"/>
          <w:sz w:val="28"/>
          <w:szCs w:val="28"/>
        </w:rPr>
        <w:t>1)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общение: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интересоваться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всех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существах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невербальные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социальных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знаков,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распознавать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предпосылки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конфликтных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смягчать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конфликты;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методами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общения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взаимодействия,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аргументированно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диалог,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смягчать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конфликтные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ситуации;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развёрнуто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логично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излагать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вопрос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языковых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color w:val="333333"/>
          <w:sz w:val="28"/>
          <w:szCs w:val="28"/>
        </w:rPr>
        <w:t>2)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совместная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деятельность: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понимать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использовать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преимущества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командной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индивидуальной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работы;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выберите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темы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методы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действий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участников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учетом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общих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интересов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возможностей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каждого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члена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коллектива;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совместная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деятельность,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организация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координация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действий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осуществлению: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составлять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планы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действий,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утверждать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действия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учетом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целей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моих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участников,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обсуждать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результаты,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принимать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совместные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работы;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оценить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качество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своего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вклада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команды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каждого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участника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общих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результатах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разработанным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критериям;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предлагать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новые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проекты,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оценивать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идеи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позиции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новизны,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оригинальности,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практической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инновации;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lastRenderedPageBreak/>
        <w:t>Изучайте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позитивное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стратегическое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поведение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различных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устройствах,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включая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креативность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воображение,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чтобы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быть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инициативным.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31DDE">
        <w:rPr>
          <w:b/>
          <w:bCs/>
          <w:color w:val="333333"/>
          <w:sz w:val="28"/>
          <w:szCs w:val="28"/>
        </w:rPr>
        <w:br/>
      </w:r>
      <w:r w:rsidRPr="00231DDE">
        <w:rPr>
          <w:rStyle w:val="af"/>
          <w:color w:val="333333"/>
          <w:sz w:val="28"/>
          <w:szCs w:val="28"/>
        </w:rPr>
        <w:t>Регулятивные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универсальные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технологические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действия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1)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самоорганизация: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познавательную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выявлять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ставить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формулировать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жизненных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объектах;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самостоятельно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составить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проблем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имеющихся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ресурсов,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естественных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природных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условий;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дать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ситуации;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уточнение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рамок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личного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цвета;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делать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осознанный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выбор,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аргументировать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его,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брать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себя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решение;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оценить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приобретенный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опыт;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формирования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благоприятной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эрудиции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областях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знаний,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постоянное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повышение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своего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образовательного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культурного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уровня.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2)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самоконтроль: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давать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новой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ситуации,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вносить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коррективы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деятельность,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действиям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лиц;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навыками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познавательной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рефлексии,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такими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как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осознания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происходящих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действий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мыслительных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причин,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приемы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рефлексии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оценки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ситуаций,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выбора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верного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оценивать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риски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своевременно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снижению;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принимают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мотивы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приводят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другие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аргументы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rStyle w:val="af"/>
          <w:sz w:val="28"/>
          <w:szCs w:val="28"/>
        </w:rPr>
        <w:t>3)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принятие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себя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и</w:t>
      </w:r>
      <w:r>
        <w:rPr>
          <w:rStyle w:val="af"/>
          <w:sz w:val="28"/>
          <w:szCs w:val="28"/>
        </w:rPr>
        <w:t xml:space="preserve"> </w:t>
      </w:r>
      <w:r w:rsidRPr="00231DDE">
        <w:rPr>
          <w:rStyle w:val="af"/>
          <w:sz w:val="28"/>
          <w:szCs w:val="28"/>
        </w:rPr>
        <w:t>других: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себя,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понимая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недостатки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достоинства;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мотивы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принятия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аргументы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деятельности;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признавать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право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других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ошибке;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способность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понимать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мир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позиции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другого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человека.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231DDE">
        <w:rPr>
          <w:rStyle w:val="af"/>
          <w:color w:val="333333"/>
          <w:sz w:val="28"/>
          <w:szCs w:val="28"/>
        </w:rPr>
        <w:t>ПРЕДМЕТНЫЕ</w:t>
      </w:r>
      <w:r>
        <w:rPr>
          <w:rStyle w:val="af"/>
          <w:color w:val="333333"/>
          <w:sz w:val="28"/>
          <w:szCs w:val="28"/>
        </w:rPr>
        <w:t xml:space="preserve"> </w:t>
      </w:r>
      <w:r w:rsidRPr="00231DDE">
        <w:rPr>
          <w:rStyle w:val="af"/>
          <w:color w:val="333333"/>
          <w:sz w:val="28"/>
          <w:szCs w:val="28"/>
        </w:rPr>
        <w:t>РЕЗУЛЬТАТЫ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процессе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изучения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курса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информатики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углублённого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уровня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rStyle w:val="aa"/>
          <w:rFonts w:eastAsiaTheme="majorEastAsia"/>
          <w:b/>
          <w:bCs/>
          <w:color w:val="333333"/>
          <w:sz w:val="28"/>
          <w:szCs w:val="28"/>
        </w:rPr>
        <w:t>в</w:t>
      </w:r>
      <w:r>
        <w:rPr>
          <w:rStyle w:val="aa"/>
          <w:rFonts w:eastAsiaTheme="majorEastAsia"/>
          <w:b/>
          <w:bCs/>
          <w:color w:val="333333"/>
          <w:sz w:val="28"/>
          <w:szCs w:val="28"/>
        </w:rPr>
        <w:t xml:space="preserve"> </w:t>
      </w:r>
      <w:r w:rsidRPr="00231DDE">
        <w:rPr>
          <w:rStyle w:val="aa"/>
          <w:rFonts w:eastAsiaTheme="majorEastAsia"/>
          <w:b/>
          <w:bCs/>
          <w:color w:val="333333"/>
          <w:sz w:val="28"/>
          <w:szCs w:val="28"/>
        </w:rPr>
        <w:t>10</w:t>
      </w:r>
      <w:r>
        <w:rPr>
          <w:rStyle w:val="aa"/>
          <w:rFonts w:eastAsiaTheme="majorEastAsia"/>
          <w:b/>
          <w:bCs/>
          <w:color w:val="333333"/>
          <w:sz w:val="28"/>
          <w:szCs w:val="28"/>
        </w:rPr>
        <w:t xml:space="preserve"> </w:t>
      </w:r>
      <w:r w:rsidRPr="00231DDE">
        <w:rPr>
          <w:rStyle w:val="aa"/>
          <w:rFonts w:eastAsiaTheme="majorEastAsia"/>
          <w:b/>
          <w:bCs/>
          <w:color w:val="333333"/>
          <w:sz w:val="28"/>
          <w:szCs w:val="28"/>
        </w:rPr>
        <w:t>классе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обучающиеся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достигаются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результаты: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31DDE">
        <w:rPr>
          <w:color w:val="333333"/>
          <w:sz w:val="28"/>
          <w:szCs w:val="28"/>
        </w:rPr>
        <w:t>обеспечение</w:t>
      </w:r>
      <w:proofErr w:type="gramEnd"/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представлений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роли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информации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границ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ней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процессов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природе,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технике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обществе,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понятиями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«информация»,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lastRenderedPageBreak/>
        <w:t>«информационный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процесс»,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«система»,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«компоненты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системы»,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«системный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эффект»,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«информационная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система»,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«система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управления».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методы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определения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информации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сети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Интернет,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умение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оценивать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информацию,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полученную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из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сети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Интернет;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Уметь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характеризовать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большие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приводить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примеры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источников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направлять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использование,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уметь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классифицировать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основные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задачи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анализа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(прогнозирование,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классификация,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кластеризация,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анализ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отклонений),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понимать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последовательность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решений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задач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анализа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данных: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сбор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первичных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очистка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оценка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качественных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выбор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/или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построение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модели,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преобразование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визуализация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интерпретация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результатов;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понимание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основных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устройств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современных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стационарных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мобильных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компьютеров,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тенденция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развития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компьютерных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технологий;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использование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навыков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работы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операционными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решениями,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подключением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программного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обеспечения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для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решения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учебных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задач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выбранной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специализации;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Представление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наличии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компьютерных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сетей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роли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современном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мире,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базовых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принципах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организации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упрощении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компьютерных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сетей,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общих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принципах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разработки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развитии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интернет-приложений;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31DDE">
        <w:rPr>
          <w:color w:val="333333"/>
          <w:sz w:val="28"/>
          <w:szCs w:val="28"/>
        </w:rPr>
        <w:t>понимание</w:t>
      </w:r>
      <w:proofErr w:type="gramEnd"/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угрозы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информационной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безопасности,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методов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средств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противодействия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этим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угрозам,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соблюдение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мер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безопасности,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предотвращение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реального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распространения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личных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соблюдение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требований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безопасности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гигиены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работе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компьютерами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другими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компонентами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границ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окружения,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понимание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правильных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основ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использования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компьютерных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баз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работы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сети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Интернет;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понимание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основного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направления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наблюдения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различных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видов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информации,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умение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определять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информационный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объем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текстовых,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графических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звуковых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условиях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наблюдения,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умение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определять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среднюю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скорость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передачи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оценивать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изменение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времени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передачи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передаче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информационного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объема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аналитических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каналов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связи;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умение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использовать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определении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свойств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задач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позиционной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записи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чисел,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алгоритм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построения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чисел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позиционной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системе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вычислений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заданными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аргументами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построение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чисел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строке,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группа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записи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этих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чисел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позиционной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системе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вычислений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заданными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доказательствами,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умение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выполнять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арифметические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операции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позиционных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вычислениях;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proofErr w:type="gramStart"/>
      <w:r w:rsidRPr="00231DDE">
        <w:rPr>
          <w:color w:val="333333"/>
          <w:sz w:val="28"/>
          <w:szCs w:val="28"/>
        </w:rPr>
        <w:t>умение</w:t>
      </w:r>
      <w:proofErr w:type="gramEnd"/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выполнять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преобразование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логических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выражений,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помощью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законов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алгебры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логики,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умение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строить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логические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выражения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дизъюнктивной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конъюнктивной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нормальных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формах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заданной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таблице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истинности,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понимать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область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обоснованности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высказываний,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lastRenderedPageBreak/>
        <w:t>классифицировать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переменные,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решать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логические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уравнения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системы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уравнений;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понимание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базовых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алгоритмов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обработки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числовой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текстовой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информации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(запись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чисел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позиционной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системе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вычислений,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нахождение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всех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простых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чисел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заданном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процессе,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обработка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многоразрядных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целых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чисел,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анализ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символьных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строк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др.),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алгоритмы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поиска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сортировки,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умение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определять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характеристики,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изучаемые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курсе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базовых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алгоритмов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(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суммирование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элементов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массива,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сортировка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массива,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переборные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алгоритмы,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двойной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поиск)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приведение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примера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нескольких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алгоритмов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разной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сложности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для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решения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одной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задачи;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владение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универсальным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языком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программирования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высокого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уровня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(</w:t>
      </w:r>
      <w:proofErr w:type="spellStart"/>
      <w:r w:rsidRPr="00231DDE">
        <w:rPr>
          <w:color w:val="333333"/>
          <w:sz w:val="28"/>
          <w:szCs w:val="28"/>
        </w:rPr>
        <w:t>Python</w:t>
      </w:r>
      <w:proofErr w:type="spellEnd"/>
      <w:r w:rsidRPr="00231DD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231DDE">
        <w:rPr>
          <w:color w:val="333333"/>
          <w:sz w:val="28"/>
          <w:szCs w:val="28"/>
        </w:rPr>
        <w:t>Java</w:t>
      </w:r>
      <w:proofErr w:type="spellEnd"/>
      <w:r w:rsidRPr="00231DDE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C++,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C#),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представлениями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базовых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типах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структурах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умение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использовать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основные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управляющие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схемы,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научиться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анализировать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предложенную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программу: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определение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результатов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работы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исходных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определение,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каких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исходных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возможно,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получены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указанные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результаты,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выявлять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данные,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которые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могут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привести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пожару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работе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программы,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сформулировать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предложения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устойчивому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программному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коду;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умение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создавать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структурированные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текстовые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документы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демонстрационные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материалы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использованием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современных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программных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средств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облачных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сервисов;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color w:val="333333"/>
          <w:sz w:val="28"/>
          <w:szCs w:val="28"/>
        </w:rPr>
        <w:t>Уметь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использовать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электронные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таблицы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для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анализа,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представления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обработки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данных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(включая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вычисление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суммы,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среднего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арифметического,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наибольшего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наименьшего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результатов,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определение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метода,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выбор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вероятного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решения,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выбор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линии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тренда,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решение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задач</w:t>
      </w:r>
      <w:r>
        <w:rPr>
          <w:color w:val="333333"/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прогнозирования).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изучения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курса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информатики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углублённого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уровня</w:t>
      </w:r>
      <w:r>
        <w:rPr>
          <w:sz w:val="28"/>
          <w:szCs w:val="28"/>
        </w:rPr>
        <w:t xml:space="preserve"> </w:t>
      </w:r>
      <w:r w:rsidRPr="00231DDE">
        <w:rPr>
          <w:rStyle w:val="aa"/>
          <w:rFonts w:eastAsiaTheme="majorEastAsia"/>
          <w:b/>
          <w:bCs/>
          <w:sz w:val="28"/>
          <w:szCs w:val="28"/>
        </w:rPr>
        <w:t>в</w:t>
      </w:r>
      <w:r>
        <w:rPr>
          <w:rStyle w:val="aa"/>
          <w:rFonts w:eastAsiaTheme="majorEastAsia"/>
          <w:b/>
          <w:bCs/>
          <w:sz w:val="28"/>
          <w:szCs w:val="28"/>
        </w:rPr>
        <w:t xml:space="preserve"> </w:t>
      </w:r>
      <w:r w:rsidRPr="00231DDE">
        <w:rPr>
          <w:rStyle w:val="aa"/>
          <w:rFonts w:eastAsiaTheme="majorEastAsia"/>
          <w:b/>
          <w:bCs/>
          <w:sz w:val="28"/>
          <w:szCs w:val="28"/>
        </w:rPr>
        <w:t>11</w:t>
      </w:r>
      <w:r>
        <w:rPr>
          <w:rStyle w:val="aa"/>
          <w:rFonts w:eastAsiaTheme="majorEastAsia"/>
          <w:b/>
          <w:bCs/>
          <w:sz w:val="28"/>
          <w:szCs w:val="28"/>
        </w:rPr>
        <w:t xml:space="preserve"> </w:t>
      </w:r>
      <w:r w:rsidRPr="00231DDE">
        <w:rPr>
          <w:rStyle w:val="aa"/>
          <w:rFonts w:eastAsiaTheme="majorEastAsia"/>
          <w:b/>
          <w:bCs/>
          <w:sz w:val="28"/>
          <w:szCs w:val="28"/>
        </w:rPr>
        <w:t>классе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учащимися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будут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достигнуты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предметные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результаты: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неравномерные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допускающие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однозначное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декодирование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сообщений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(префиксные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коды),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простейшие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которые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находить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исправлять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ошибки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передаче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обеспечивающие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наименьшую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возможную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структуру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сообщений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распределении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частотных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символов,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пояснять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принципы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сжатия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связанные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(задачи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пути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вершинами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путей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между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вершинами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ориентированного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ациклического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графа),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деревья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построении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кодов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арифметических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выражений,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обеспечении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сортировки,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строить</w:t>
      </w:r>
      <w:r>
        <w:rPr>
          <w:sz w:val="28"/>
          <w:szCs w:val="28"/>
        </w:rPr>
        <w:t xml:space="preserve"> </w:t>
      </w:r>
      <w:proofErr w:type="spellStart"/>
      <w:r w:rsidRPr="00231DDE">
        <w:rPr>
          <w:sz w:val="28"/>
          <w:szCs w:val="28"/>
        </w:rPr>
        <w:t>деревоигры</w:t>
      </w:r>
      <w:proofErr w:type="spellEnd"/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заданному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алгоритму,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разрабатывать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обосновывать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выигрышные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игры;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lastRenderedPageBreak/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разрабатывать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реализовывать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алгоритмы,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типов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учётом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диапазон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определении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структуры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(списки,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словари,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стеки,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очереди,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деревья),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базовые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операции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структурами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стандартные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собственные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обработки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числовых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символьных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строк,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разработке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библиотеки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подпрограмм,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доступ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возможностям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инструментов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разработки,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отладки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программирования,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документировать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программы;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создавать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веб-страницы;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вероятность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получения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сведений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реализации,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создания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ними,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табличные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(реляционные)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(таким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образом,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базах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выполнять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сортировку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поиск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записей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наполнять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обрабатываемые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базы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данных)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справочные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системы;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компьютерно-математические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процессов: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формула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целевого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моделирования,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выполнение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вывод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анализа,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соответствия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моделируемому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объекту</w:t>
      </w:r>
      <w:r>
        <w:rPr>
          <w:sz w:val="28"/>
          <w:szCs w:val="28"/>
        </w:rPr>
        <w:t xml:space="preserve"> </w:t>
      </w:r>
      <w:r w:rsidRPr="00231DDE">
        <w:rPr>
          <w:color w:val="333333"/>
          <w:sz w:val="28"/>
          <w:szCs w:val="28"/>
        </w:rPr>
        <w:t>или</w:t>
      </w:r>
      <w:r>
        <w:rPr>
          <w:color w:val="333333"/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процессу,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отображение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наглядном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виде;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умение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организовать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индивидуальное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информационное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пространство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использованием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понимания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сервисов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государственных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услуг,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цифровых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образовательных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сервисов;</w:t>
      </w:r>
    </w:p>
    <w:p w:rsidR="00231DDE" w:rsidRPr="00231DDE" w:rsidRDefault="00231DDE" w:rsidP="00231DDE">
      <w:pPr>
        <w:pStyle w:val="ae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231DDE">
        <w:rPr>
          <w:sz w:val="28"/>
          <w:szCs w:val="28"/>
        </w:rPr>
        <w:t>понимание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направлений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работы,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возможностей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ограничений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искусственного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интеллекта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областях,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круге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решаемых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машинного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обучения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(распознавания,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прогнозирования)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наличия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представленных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использовании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информационных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технологий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различных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профессиональных</w:t>
      </w:r>
      <w:r>
        <w:rPr>
          <w:sz w:val="28"/>
          <w:szCs w:val="28"/>
        </w:rPr>
        <w:t xml:space="preserve"> </w:t>
      </w:r>
      <w:r w:rsidRPr="00231DDE">
        <w:rPr>
          <w:sz w:val="28"/>
          <w:szCs w:val="28"/>
        </w:rPr>
        <w:t>классах.</w:t>
      </w:r>
    </w:p>
    <w:p w:rsidR="0099132B" w:rsidRPr="00770587" w:rsidRDefault="0099132B">
      <w:pPr>
        <w:spacing w:after="0" w:line="264" w:lineRule="auto"/>
        <w:ind w:left="120"/>
        <w:jc w:val="both"/>
      </w:pPr>
    </w:p>
    <w:p w:rsidR="0099132B" w:rsidRDefault="0099132B"/>
    <w:p w:rsidR="00231DDE" w:rsidRDefault="00231DDE"/>
    <w:p w:rsidR="00231DDE" w:rsidRDefault="00231DDE"/>
    <w:p w:rsidR="00231DDE" w:rsidRDefault="00231DDE"/>
    <w:p w:rsidR="00231DDE" w:rsidRDefault="00231DDE"/>
    <w:p w:rsidR="00231DDE" w:rsidRDefault="00231DDE"/>
    <w:p w:rsidR="00231DDE" w:rsidRDefault="00231DDE"/>
    <w:p w:rsidR="00231DDE" w:rsidRDefault="00231DDE"/>
    <w:p w:rsidR="00231DDE" w:rsidRPr="00231DDE" w:rsidRDefault="00231DDE">
      <w:pPr>
        <w:rPr>
          <w:rFonts w:ascii="Times New Roman" w:hAnsi="Times New Roman" w:cs="Times New Roman"/>
          <w:sz w:val="28"/>
          <w:szCs w:val="28"/>
        </w:rPr>
      </w:pPr>
      <w:r w:rsidRPr="00231DDE"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shd w:val="clear" w:color="auto" w:fill="FFFFFF"/>
        </w:rPr>
        <w:lastRenderedPageBreak/>
        <w:t>ТЕМАТИЧЕСКОЕ ПЛАНИРОВАНИЕ</w:t>
      </w:r>
    </w:p>
    <w:p w:rsidR="00231DDE" w:rsidRPr="00231DDE" w:rsidRDefault="00231DDE" w:rsidP="00231DD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231DDE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10 КЛАСС</w:t>
      </w:r>
    </w:p>
    <w:tbl>
      <w:tblPr>
        <w:tblStyle w:val="ac"/>
        <w:tblW w:w="9681" w:type="dxa"/>
        <w:tblLook w:val="04A0" w:firstRow="1" w:lastRow="0" w:firstColumn="1" w:lastColumn="0" w:noHBand="0" w:noVBand="1"/>
      </w:tblPr>
      <w:tblGrid>
        <w:gridCol w:w="613"/>
        <w:gridCol w:w="3242"/>
        <w:gridCol w:w="808"/>
        <w:gridCol w:w="1279"/>
        <w:gridCol w:w="1417"/>
        <w:gridCol w:w="2322"/>
      </w:tblGrid>
      <w:tr w:rsidR="00231DDE" w:rsidRPr="00231DDE" w:rsidTr="00231DDE">
        <w:tc>
          <w:tcPr>
            <w:tcW w:w="0" w:type="auto"/>
            <w:vMerge w:val="restart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Название разделов и тем программы</w:t>
            </w:r>
          </w:p>
        </w:tc>
        <w:tc>
          <w:tcPr>
            <w:tcW w:w="3504" w:type="dxa"/>
            <w:gridSpan w:val="3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322" w:type="dxa"/>
            <w:vMerge w:val="restart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231DDE" w:rsidRPr="00231DDE" w:rsidTr="00231DDE">
        <w:tc>
          <w:tcPr>
            <w:tcW w:w="0" w:type="auto"/>
            <w:vMerge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gramStart"/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Контроль</w:t>
            </w:r>
            <w:r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proofErr w:type="spellStart"/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ные</w:t>
            </w:r>
            <w:proofErr w:type="spellEnd"/>
            <w:proofErr w:type="gramEnd"/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proofErr w:type="gramStart"/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Практичес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-</w:t>
            </w: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кие</w:t>
            </w:r>
            <w:proofErr w:type="gramEnd"/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2322" w:type="dxa"/>
            <w:vMerge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9681" w:type="dxa"/>
            <w:gridSpan w:val="6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1. Цифровая грамотность</w:t>
            </w: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Компьютер — универсальное устройство обработки данных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Программное обеспечение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Компьютерные сети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1,4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gridSpan w:val="2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5018" w:type="dxa"/>
            <w:gridSpan w:val="3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9681" w:type="dxa"/>
            <w:gridSpan w:val="6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2. Теоретические основы информатики</w:t>
            </w: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информации на компьютере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Основы алгебры логики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Компьютерная арифметика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gridSpan w:val="2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5018" w:type="dxa"/>
            <w:gridSpan w:val="3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9681" w:type="dxa"/>
            <w:gridSpan w:val="6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3. Алгоритмы и программирование</w:t>
            </w: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Введение в программирование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Вспомогательные алгоритмы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Численные методы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Алгоритмы обработки символьных данных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3,5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Алгоритмы обработки массивов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3,5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gridSpan w:val="2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5018" w:type="dxa"/>
            <w:gridSpan w:val="3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9681" w:type="dxa"/>
            <w:gridSpan w:val="6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b/>
                <w:bCs/>
                <w:sz w:val="24"/>
                <w:szCs w:val="24"/>
              </w:rPr>
              <w:t>Раздел 4. Информационные технологии</w:t>
            </w: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4.1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Обработка текстовых документов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2,5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4.2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Анализ данных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gridSpan w:val="2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gridSpan w:val="2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231DDE" w:rsidRPr="00231DDE" w:rsidTr="00231DDE">
        <w:tc>
          <w:tcPr>
            <w:tcW w:w="0" w:type="auto"/>
            <w:gridSpan w:val="2"/>
            <w:hideMark/>
          </w:tcPr>
          <w:p w:rsidR="00231DDE" w:rsidRPr="00231DDE" w:rsidRDefault="00231DDE" w:rsidP="00231DDE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1279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hideMark/>
          </w:tcPr>
          <w:p w:rsidR="00231DDE" w:rsidRPr="00231DDE" w:rsidRDefault="00231DDE" w:rsidP="00231DDE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231DDE">
              <w:rPr>
                <w:rFonts w:ascii="inherit" w:eastAsia="Times New Roman" w:hAnsi="inherit" w:cs="Times New Roman"/>
                <w:sz w:val="24"/>
                <w:szCs w:val="24"/>
              </w:rPr>
              <w:t>21,5</w:t>
            </w:r>
          </w:p>
        </w:tc>
        <w:tc>
          <w:tcPr>
            <w:tcW w:w="2322" w:type="dxa"/>
            <w:hideMark/>
          </w:tcPr>
          <w:p w:rsidR="00231DDE" w:rsidRPr="00231DDE" w:rsidRDefault="00231DDE" w:rsidP="00231DDE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Default="00231DDE" w:rsidP="00231DDE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231DDE" w:rsidRPr="005D0A3B" w:rsidRDefault="00231DDE" w:rsidP="00231DDE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5D0A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11 КЛАСС</w:t>
      </w:r>
    </w:p>
    <w:p w:rsidR="00231DDE" w:rsidRDefault="00231DDE"/>
    <w:tbl>
      <w:tblPr>
        <w:tblStyle w:val="ac"/>
        <w:tblW w:w="9606" w:type="dxa"/>
        <w:tblLook w:val="04A0" w:firstRow="1" w:lastRow="0" w:firstColumn="1" w:lastColumn="0" w:noHBand="0" w:noVBand="1"/>
      </w:tblPr>
      <w:tblGrid>
        <w:gridCol w:w="500"/>
        <w:gridCol w:w="2662"/>
        <w:gridCol w:w="734"/>
        <w:gridCol w:w="1423"/>
        <w:gridCol w:w="1472"/>
        <w:gridCol w:w="2815"/>
      </w:tblGrid>
      <w:tr w:rsidR="005D0A3B" w:rsidRPr="005D0A3B" w:rsidTr="005D0A3B">
        <w:trPr>
          <w:gridAfter w:val="5"/>
          <w:wAfter w:w="9106" w:type="dxa"/>
        </w:trPr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0" w:type="auto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proofErr w:type="gramStart"/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</w:t>
            </w:r>
            <w:proofErr w:type="gramEnd"/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3125" w:type="dxa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Название разделов и тем программы</w:t>
            </w:r>
          </w:p>
        </w:tc>
        <w:tc>
          <w:tcPr>
            <w:tcW w:w="3629" w:type="dxa"/>
            <w:gridSpan w:val="3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Количество часов</w:t>
            </w:r>
          </w:p>
        </w:tc>
        <w:tc>
          <w:tcPr>
            <w:tcW w:w="2352" w:type="dxa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Электронные (цифровые) образовательные ресурсы</w:t>
            </w:r>
          </w:p>
        </w:tc>
      </w:tr>
      <w:tr w:rsidR="005D0A3B" w:rsidRPr="005D0A3B" w:rsidTr="005D0A3B">
        <w:tc>
          <w:tcPr>
            <w:tcW w:w="0" w:type="auto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3125" w:type="dxa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Всего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Практические работы</w:t>
            </w:r>
          </w:p>
        </w:tc>
        <w:tc>
          <w:tcPr>
            <w:tcW w:w="2352" w:type="dxa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9606" w:type="dxa"/>
            <w:gridSpan w:val="6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Раздел 1. Теоретические основы информатики</w:t>
            </w: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3125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Информация и описание процессов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2,5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1.2</w:t>
            </w:r>
          </w:p>
        </w:tc>
        <w:tc>
          <w:tcPr>
            <w:tcW w:w="3125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Моделирование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3625" w:type="dxa"/>
            <w:gridSpan w:val="2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247" w:type="dxa"/>
            <w:gridSpan w:val="3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9606" w:type="dxa"/>
            <w:gridSpan w:val="6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Раздел 2. Алгоритмы и программирование</w:t>
            </w: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2.1</w:t>
            </w:r>
          </w:p>
        </w:tc>
        <w:tc>
          <w:tcPr>
            <w:tcW w:w="3125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Элементы теории алгоритмов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2.2</w:t>
            </w:r>
          </w:p>
        </w:tc>
        <w:tc>
          <w:tcPr>
            <w:tcW w:w="3125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Алгоритмы и структура данных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28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2.3</w:t>
            </w:r>
          </w:p>
        </w:tc>
        <w:tc>
          <w:tcPr>
            <w:tcW w:w="3125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Основы объектно-ориентированного программирования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4,5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3625" w:type="dxa"/>
            <w:gridSpan w:val="2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5247" w:type="dxa"/>
            <w:gridSpan w:val="3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9606" w:type="dxa"/>
            <w:gridSpan w:val="6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</w:rPr>
              <w:t>Раздел 3. Информационные технологии</w:t>
            </w: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3.1</w:t>
            </w:r>
          </w:p>
        </w:tc>
        <w:tc>
          <w:tcPr>
            <w:tcW w:w="3125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Компьютерно-математическое моделирование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3.2</w:t>
            </w:r>
          </w:p>
        </w:tc>
        <w:tc>
          <w:tcPr>
            <w:tcW w:w="3125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Базы данных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3.3</w:t>
            </w:r>
          </w:p>
        </w:tc>
        <w:tc>
          <w:tcPr>
            <w:tcW w:w="3125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Веб-сайты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14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3.4</w:t>
            </w:r>
          </w:p>
        </w:tc>
        <w:tc>
          <w:tcPr>
            <w:tcW w:w="3125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Компьютерная графика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3,5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3,5</w:t>
            </w:r>
          </w:p>
        </w:tc>
        <w:tc>
          <w:tcPr>
            <w:tcW w:w="3125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3D-моделирование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3625" w:type="dxa"/>
            <w:gridSpan w:val="2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48</w:t>
            </w:r>
          </w:p>
        </w:tc>
        <w:tc>
          <w:tcPr>
            <w:tcW w:w="5247" w:type="dxa"/>
            <w:gridSpan w:val="3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3625" w:type="dxa"/>
            <w:gridSpan w:val="2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</w:p>
        </w:tc>
      </w:tr>
      <w:tr w:rsidR="005D0A3B" w:rsidRPr="005D0A3B" w:rsidTr="005D0A3B">
        <w:tc>
          <w:tcPr>
            <w:tcW w:w="3625" w:type="dxa"/>
            <w:gridSpan w:val="2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136</w:t>
            </w:r>
          </w:p>
        </w:tc>
        <w:tc>
          <w:tcPr>
            <w:tcW w:w="1423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</w:pPr>
            <w:r w:rsidRPr="005D0A3B">
              <w:rPr>
                <w:rFonts w:ascii="inherit" w:eastAsia="Times New Roman" w:hAnsi="inherit" w:cs="Times New Roman"/>
                <w:color w:val="000000"/>
                <w:sz w:val="21"/>
                <w:szCs w:val="21"/>
              </w:rPr>
              <w:t>36,5</w:t>
            </w:r>
          </w:p>
        </w:tc>
        <w:tc>
          <w:tcPr>
            <w:tcW w:w="2352" w:type="dxa"/>
            <w:hideMark/>
          </w:tcPr>
          <w:p w:rsidR="005D0A3B" w:rsidRPr="005D0A3B" w:rsidRDefault="005D0A3B" w:rsidP="005D0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A3B" w:rsidRDefault="005D0A3B"/>
    <w:p w:rsidR="005D0A3B" w:rsidRDefault="005D0A3B"/>
    <w:p w:rsidR="005D0A3B" w:rsidRDefault="005D0A3B"/>
    <w:p w:rsidR="005D0A3B" w:rsidRDefault="005D0A3B"/>
    <w:p w:rsidR="005D0A3B" w:rsidRDefault="005D0A3B"/>
    <w:p w:rsidR="005D0A3B" w:rsidRDefault="005D0A3B"/>
    <w:p w:rsidR="005D0A3B" w:rsidRDefault="005D0A3B"/>
    <w:p w:rsidR="005D0A3B" w:rsidRDefault="005D0A3B"/>
    <w:p w:rsidR="005D0A3B" w:rsidRDefault="005D0A3B"/>
    <w:p w:rsidR="005D0A3B" w:rsidRDefault="005D0A3B"/>
    <w:p w:rsidR="005D0A3B" w:rsidRPr="005D0A3B" w:rsidRDefault="005D0A3B" w:rsidP="005D0A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5D0A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ПОУРОЧНОЕ ПЛАНИРОВАНИЕ</w:t>
      </w:r>
    </w:p>
    <w:p w:rsidR="005D0A3B" w:rsidRPr="005D0A3B" w:rsidRDefault="005D0A3B" w:rsidP="005D0A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5D0A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10 КЛАСС</w:t>
      </w:r>
    </w:p>
    <w:tbl>
      <w:tblPr>
        <w:tblStyle w:val="ac"/>
        <w:tblW w:w="9815" w:type="dxa"/>
        <w:tblLook w:val="04A0" w:firstRow="1" w:lastRow="0" w:firstColumn="1" w:lastColumn="0" w:noHBand="0" w:noVBand="1"/>
      </w:tblPr>
      <w:tblGrid>
        <w:gridCol w:w="576"/>
        <w:gridCol w:w="4477"/>
        <w:gridCol w:w="808"/>
        <w:gridCol w:w="577"/>
        <w:gridCol w:w="636"/>
        <w:gridCol w:w="1154"/>
        <w:gridCol w:w="1587"/>
      </w:tblGrid>
      <w:tr w:rsidR="005D0A3B" w:rsidRPr="005D0A3B" w:rsidTr="005D0A3B">
        <w:tc>
          <w:tcPr>
            <w:tcW w:w="0" w:type="auto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№ п/п</w:t>
            </w:r>
          </w:p>
        </w:tc>
        <w:tc>
          <w:tcPr>
            <w:tcW w:w="4477" w:type="dxa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154" w:type="dxa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587" w:type="dxa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Электронные цифровые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 ресурсы</w:t>
            </w:r>
          </w:p>
        </w:tc>
      </w:tr>
      <w:tr w:rsidR="005D0A3B" w:rsidRPr="005D0A3B" w:rsidTr="005D0A3B">
        <w:tc>
          <w:tcPr>
            <w:tcW w:w="0" w:type="auto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477" w:type="dxa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К\Р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П/Р</w:t>
            </w:r>
          </w:p>
        </w:tc>
        <w:tc>
          <w:tcPr>
            <w:tcW w:w="1154" w:type="dxa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Требования к технике, безопасности и гигиене при работе с компьютерами и другими компонентами.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Принципы работы компьютеров и компьютерных систем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Обмен данными с помощью шин. Контроллеры внешних устройств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Автоматическое выполнение программы процессором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Оперативная, постоянная и долговременная память. Контроллеры внешних устройств. Прямой доступ к памяти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компьютерные современные технологии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Программное обеспечение компьютеров, компьютерных систем и мобильных устройств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Системное программное обеспечение. Операционные системы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Утилиты. Драйверы устройства. Параллельное программирование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Установка и деинсталляция программного обеспечения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Файловые системы. Принципы размещения и именования файлов в долговременной памяти. Шаблоны для описания групп файлов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Законодательство Российской Федерации в области программного обеспечения и данных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Принципы построения и аппаратные компоненты компьютерных сетей. Сетевые протоколы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Разделение IP-сети на подсети с помощью масок подсетей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Сетевое администрирование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Виды деятельности в сети Интернет. Сервисы Интернета. Государственные электронные сервисы и услуги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Вредоносные программы и методы борьбы с ними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Практическая работа по теме </w:t>
            </w: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"Антивирусные программы"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Организация личного архива информации. Резервное копирование. Парольная защита архива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Шифрование данных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Алгоритм шифрования RSA. Стеганография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"Шифрование данных"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Информация, данные и знания. Информационные процессы в природе, технике и обществе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Непрерывные и пространственные измерения и сигналы. Необходимость тщательной обработки информации, предназначенной для хранения, передачи и обработки в цифровых компьютерах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Двойное кодирование. Равномерные и неравномерные коды. Декодирование сообщений, обозначенных с помощью неравномерных кодов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Условие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Фано</w:t>
            </w:r>
            <w:proofErr w:type="spellEnd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Единицы измерения количества информации. Алфавитный подход к определению количества информации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Системы учета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Перевод чисел из одной системы вычисления в другую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Двойная, восьмеричная и шестнадцатеричная системы счисления, связь между ними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Двойная, восьмеричная и шестнадцатеричная системы счисления, связь между ними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Двойная, восьмеричная и шестнадцатеричная системы счисления, связь между ними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Арифметические операции в позиционных вычислениях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Троичная уравновешенная система счисления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Двоично-десятичная система счисления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Кодирование текстов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Растровое кодирование изображений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"Дискретизация графической информации"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Цветовые модели.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Экологичное</w:t>
            </w:r>
            <w:proofErr w:type="spellEnd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 </w:t>
            </w: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кодирование. Форматы файлов. Трёхмерная графика. Фрактальная графика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Кодирование звука. Оценка информационного объема звуковых данных при заданных частотах помех и разрядности кодирования.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«Дискретизация звуковой информации».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Основы алгебры логики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Логические операции. Таблицы истинности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Логические выражения. Логическое Рождество. Доказательство логических тождеств с помощью таблиц истинности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«Построение и анализ истинности таблиц в табличном процессоре»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Логические операции и операции над расходами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Логические операции и операции над расходами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Законы алгебры логики. Эквивалентные преобразования логических выражений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Логические уравнения и системы получения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Логические функции. Зависимость количества логических функций от количества аргументов. Полные системы логических функций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Логические элементы в составе компьютера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Триггер. Сумматор. Многоразрядный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концетор</w:t>
            </w:r>
            <w:proofErr w:type="spellEnd"/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Построение схемы на логических элементах. Запись логических выражений по логической схеме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Микросхемы и технология их производства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целых чисел в памяти компьютера. Ограниченность чисел определяется при ограничении количества разрядов. Переполнение разрядной сетки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Беззнаковые</w:t>
            </w:r>
            <w:proofErr w:type="spellEnd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 и знаковые данные. </w:t>
            </w: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Знаковый бит. Двойной код дополнительных отрицательных чисел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Побитовые логические операции. Логические, арифметические и циклические этапы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Шифрование с помощью побитовой операции «выключающее ИЛИ»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Представление и хранение в памяти компьютера вещественных чисел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Выполнение операций вещественными числами, накопление ошибок при расчетах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Анализ алгоритмов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Этапы решения задач на компьютере. Инструментальные средства: транслятор, отладчик, профилировщик.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Среда программирования. Компиляция и интерпретация программ. Виртуальные машины. Интегрированная среда разработки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Методы отладки программ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Типы переменных в языке программирования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Обработка целых чисел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Обработка вещественных чисел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Случайные и псевдослучайные числа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Ветвления. Сложные условия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Циклы с условием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Циклы по переменному. Взаимозаменяемость различных видов циклов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Обработка исходных чисел с использованием циклов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Нахождение всех простых чисел в заданном контексте Практическая работа по теме «Решение задачи методом перебора»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Инвариантный цикл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Документирование программы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Обработка данных, хранящихся в файлах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Разбиение задач на подзадачи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Использование библиотеки языка программирования. Подключение библиотек подпрограмм от производителей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Подпрограммы (процедуры и функции)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Подпрограммы (процедуры и функции)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"Разработка подпрограмм"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Рекурсия. Рекурсивные объекты (фракталы). Рекурсивные процедуры и функции. Использование стека для организации рекурсивных вызовов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"Рекурсивные подпрограммы"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Модульный принцип построения программ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Численные методы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«Численное решение уточнения»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Использование наблюдения в вычислительных задачах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«Приближённое вычисление длин кривых и площадей фигуры»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«Поиск максимальной (минимума) функции»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Обработка символьных данных. Алгоритмы обработки символьных строк: подсчёт количества появлений символов в строке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Алгоритмы обработки символьных строк: разбиение строк на слова по пробельным символам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Алгоритмы обработки символьных строк: поиск подстроки внутри данной строки; замена найденной подстроки на другую букву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"Обработка строк с использованием функций включения библиотеки языка программирования"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Генерация слов в заданном алфавите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Массивы и последовательности чисел. Практическая работа по теме "Заполнение массива"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Обобщённые характеристики массива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Линейный поиск заданного значения в массиве. Практическая работа по теме "Линейный поиск заданного значения в массиве"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"Поиск минимального (максимального) элемента в числовом массиве"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Сортировка одномерного массива. Простые методы сортировки. Практическая работа по теме "Простые </w:t>
            </w: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методы сортировки массива"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Сортировка слиянием. Быстрая сортировка массива (алгоритм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QuickSort</w:t>
            </w:r>
            <w:proofErr w:type="spellEnd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). Практическая работа по теме "Быстрая сортировка массива"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Двойной поиск в отсортированном массиве. Практическая работа по теме "Двойной поиск"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Двумерные массивы (матрицы)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Алгоритмы обработки матриц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Решение задачи анализа данных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Средства текстового процессора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Компьютерная вёрстка текста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"Вёрстка документов с математическими формулами"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Инструменты рецензирования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"Многостраничные документы"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114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Облачные сервисы. Коллективная работа с документами. Практическая работа по теме "Коллективная работа с документами"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115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Анализ данных. Большие данные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116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Машинное обучение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117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Анализ данных с помощью электронных таблиц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118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«Анализ данных с помощью электронных таблиц»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119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Построение графиков функций. Практическая работа по теме "Наблюдение результатов статистической обработки данных в виде диаграммы с помощью редактора электронных таблиц"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120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Линии тренда. Практическая работа по теме "Подбор линии тренда, прогнозирование"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121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Подбор параметра. Практическая работа по теме "Численное решение метода с помощью выбора параметра"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122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Оптимизация как поиск наилучшего решения в заданных условиях. Практическая работа по теме "Решение задач по оптимизации с помощью электронных таблиц"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123</w:t>
            </w:r>
          </w:p>
        </w:tc>
        <w:tc>
          <w:tcPr>
            <w:tcW w:w="4477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124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125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127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128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129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130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131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132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133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134</w:t>
            </w:r>
          </w:p>
        </w:tc>
        <w:tc>
          <w:tcPr>
            <w:tcW w:w="4477" w:type="dxa"/>
            <w:hideMark/>
          </w:tcPr>
          <w:p w:rsidR="005D0A3B" w:rsidRDefault="005D0A3B">
            <w:r w:rsidRPr="00C4712C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135</w:t>
            </w:r>
          </w:p>
        </w:tc>
        <w:tc>
          <w:tcPr>
            <w:tcW w:w="4477" w:type="dxa"/>
            <w:hideMark/>
          </w:tcPr>
          <w:p w:rsidR="005D0A3B" w:rsidRDefault="005D0A3B">
            <w:r>
              <w:rPr>
                <w:rFonts w:ascii="inherit" w:eastAsia="Times New Roman" w:hAnsi="inherit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4477" w:type="dxa"/>
            <w:hideMark/>
          </w:tcPr>
          <w:p w:rsidR="005D0A3B" w:rsidRDefault="005D0A3B">
            <w:r>
              <w:rPr>
                <w:rFonts w:ascii="inherit" w:eastAsia="Times New Roman" w:hAnsi="inherit" w:cs="Times New Roman"/>
                <w:sz w:val="24"/>
                <w:szCs w:val="24"/>
              </w:rPr>
              <w:t>Резерв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15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58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5053" w:type="dxa"/>
            <w:gridSpan w:val="2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21,5</w:t>
            </w:r>
          </w:p>
        </w:tc>
        <w:tc>
          <w:tcPr>
            <w:tcW w:w="2741" w:type="dxa"/>
            <w:gridSpan w:val="2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</w:tbl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Arial" w:eastAsia="Times New Roman" w:hAnsi="Arial" w:cs="Arial"/>
          <w:b/>
          <w:bCs/>
          <w:caps/>
          <w:color w:val="000000"/>
          <w:sz w:val="21"/>
          <w:szCs w:val="21"/>
        </w:rPr>
      </w:pPr>
    </w:p>
    <w:p w:rsidR="005D0A3B" w:rsidRDefault="005D0A3B" w:rsidP="005D0A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5D0A3B" w:rsidRPr="005D0A3B" w:rsidRDefault="005D0A3B" w:rsidP="005D0A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5D0A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lastRenderedPageBreak/>
        <w:t>ПОУРОЧНОЕ ПЛАНИРОВАНИЕ</w:t>
      </w:r>
    </w:p>
    <w:p w:rsidR="005D0A3B" w:rsidRPr="005D0A3B" w:rsidRDefault="005D0A3B" w:rsidP="005D0A3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5D0A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1</w:t>
      </w:r>
      <w:r w:rsidRPr="005D0A3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 xml:space="preserve"> КЛАСС</w:t>
      </w: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04"/>
        <w:gridCol w:w="4431"/>
        <w:gridCol w:w="850"/>
        <w:gridCol w:w="602"/>
        <w:gridCol w:w="567"/>
        <w:gridCol w:w="1215"/>
        <w:gridCol w:w="1478"/>
      </w:tblGrid>
      <w:tr w:rsidR="005D0A3B" w:rsidRPr="005D0A3B" w:rsidTr="005D0A3B">
        <w:tc>
          <w:tcPr>
            <w:tcW w:w="604" w:type="dxa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№ п/п</w:t>
            </w:r>
          </w:p>
        </w:tc>
        <w:tc>
          <w:tcPr>
            <w:tcW w:w="4431" w:type="dxa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Тема урока</w:t>
            </w:r>
          </w:p>
        </w:tc>
        <w:tc>
          <w:tcPr>
            <w:tcW w:w="2019" w:type="dxa"/>
            <w:gridSpan w:val="3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Дата изучения</w:t>
            </w:r>
          </w:p>
        </w:tc>
        <w:tc>
          <w:tcPr>
            <w:tcW w:w="1478" w:type="dxa"/>
            <w:vMerge w:val="restart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Электронные цифровые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образоват</w:t>
            </w:r>
            <w:proofErr w:type="spellEnd"/>
            <w:r>
              <w:rPr>
                <w:rFonts w:ascii="inherit" w:eastAsia="Times New Roman" w:hAnsi="inherit" w:cs="Times New Roman"/>
                <w:sz w:val="24"/>
                <w:szCs w:val="24"/>
              </w:rPr>
              <w:t xml:space="preserve">. </w:t>
            </w: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ресурсы</w:t>
            </w:r>
          </w:p>
        </w:tc>
      </w:tr>
      <w:tr w:rsidR="005D0A3B" w:rsidRPr="005D0A3B" w:rsidTr="005D0A3B">
        <w:tc>
          <w:tcPr>
            <w:tcW w:w="604" w:type="dxa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4431" w:type="dxa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Всего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К/Р</w:t>
            </w: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tabs>
                <w:tab w:val="left" w:pos="548"/>
              </w:tabs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</w:rPr>
              <w:t>П/Р</w:t>
            </w:r>
          </w:p>
        </w:tc>
        <w:tc>
          <w:tcPr>
            <w:tcW w:w="1215" w:type="dxa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vMerge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Количество информации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Алгоритмы сжатия данных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Алгоритм Хаффмана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"Сжатие данных с помощью алгоритма Хаффмана"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Алгоритм LZW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Алгоритмы сжатия данных с потерями. Практическая работа по теме "Сжатие данных с потерями (алгоритмы JPEG, MP3)"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Скорость передачи данных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Помехоустойчивые коды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«Помехоустойчивые коды».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Системы. Компоненты систем и 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Модели и моделирование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Графы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Решение задачи с помощью графов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Вопросы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Основы теории игр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"Поиск выигрышной стратегии в игре с полной информацией"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Средства искусственного интеллекта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«Средства искусственного интеллекта».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Формализация понятия алгоритма. Машина Тьюринга как универсальная модель компьютера. Тезис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Чёрча</w:t>
            </w:r>
            <w:proofErr w:type="spellEnd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—Тьюринга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"Составление простой программы для машины Тьюринга"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Машина Почта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Нормальные алгоритмы Маркова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Алгоритмически неразрешимые задачи. Задача остановки. Невозможность автоматической отладки программы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Сложность решения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Поиск простых чисел в заданном контексте с помощью алгоритма «решето Эратосфена»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"Поиск простых чисел в заданном контексте"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Многоразрядные целые числа, задачи длинной арифметики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«Реализация вычислительной техники со многоразрядными числами».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29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Словари (ассоциативные массивы, отображение). Хэш-таблицы. Построение алфавитно-частотного словаря для заданного текста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Анализ текста на естественном языке. Выделения последовательно по шаблону. Регулярные выражения. Частотный анализ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«Анализ текста на естественном языке».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Стеки. Анализ правильности скобочного выражения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Вычисление арифметических выражений, записанного в постфиксной форме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"Вычисление арифметических выражений, приведенных в постфиксной форме"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Очереди. Использование очереди для временного хранения данных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"Использование очереди"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технологии. Реализация дерева с помощью ссылочных структур. Двойные (бинарные) деревья. Построение дерева для заданного арифметического выражения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"Использование деревьев для расчета арифметических выражений"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Рекурсивные алгоритмы обхода дерева. Использование стеки и очереди для обхода дерева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Рекурсивные алгоритмы обхода дерева. Использование стеки и очереди для </w:t>
            </w: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обхода дерева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Алгоритмы на графах. Построение минимального остового дерева взвешенного связного неориентированного графа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Обход графа в начале. Обход графа в конце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Количество различных путей между вершинами ориентированного ациклического графа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Алгоритм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Дейкстры</w:t>
            </w:r>
            <w:proofErr w:type="spellEnd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Практическая работа по теме "Вычисление длины кратчайшего пути между вершинами графа (алгоритм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Дейкстры</w:t>
            </w:r>
            <w:proofErr w:type="spellEnd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)"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Алгоритм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Флойда</w:t>
            </w:r>
            <w:proofErr w:type="spellEnd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—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Уоршалла</w:t>
            </w:r>
            <w:proofErr w:type="spellEnd"/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Задачи, решаемые с помощью динамического программирования: вычисление рекурсивных функций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49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"Вычисление рекурсивных функций с помощью динамического программирования"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Задачи, решаемые с помощью динамического программирования: подсчёт количества вариантов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"Подсчёт количества вариантов с помощью динамического математического программирования"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Задачи, решаемые с помощью динамического программирования: задачи оптимизации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Понятие о парадигмах программирования. Обзор языков программирования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Понятие об объектно-ориентированном программировании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Объекты и классы. Свойства и методы объектов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Объектно-ориентированный анализ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"Использование готовых классов в программе"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Разработка программы на основе объектно-ориентированного подключения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59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"Разработка простой программы с использованием классов"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Инкапсуляция. Практическая работа по теме "Разработка класса, использование инкапсуляции"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Наследование. Полиморфизм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«Разработка иерархии классов».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Среды быстрой разработки программ. Проектирование интерфейса пользователя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Проектирование интерфейса пользователя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Использование готовых управляемых элементов для построения интерфейса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"Разработка программы с графическим интерфейсом"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второе образование по языку программирования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второе образование по языку программирования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69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Этапы компьютерно-математического моделирования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«Моделирование движения».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Математические модели в экономике. Вычислительные эксперименты с моделями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Вероятностные модели. Практическая работа по теме "Имитационное моделирование с помощью метода Монте-Карло"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Компьютерное моделирование систем управления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Обработка результатов эксперимента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Табличные (реляционные) базы данных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Поиск, сортировка и фильтрация данных. Запросы на выборку данных. Запросы с параметрами. Вычисляемые поля в запросах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79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"Работа с готовой базой данных"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"Разработка многотабличной базы данных"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Запросы к многотабличным базам данных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"Запросы к многотабличной базе данных"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Язык управления данными SQL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"Управление данными с помощью языка SQL"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Нереляционные</w:t>
            </w:r>
            <w:proofErr w:type="spellEnd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 базы данных. Экспертные системы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Интернет-приложения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Предложение о серверной и клиентской части сайта. Технология «клиент — сервер», ее преимущества и недостатки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89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Основы языка HTML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"Создание текстовой веб-страницы"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Основы языка HTML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Основы языка HTML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"Создание веб-страниц, включающей выключаемые объекты (рисунки, звуковые данные, видео)"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Основы каскадных таблиц стилей (CSS)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"Оформление страниц с помощью каскадных таблиц стилей"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Сценарии на языке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Сценарии на языке </w:t>
            </w:r>
            <w:proofErr w:type="spellStart"/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JavaScript</w:t>
            </w:r>
            <w:proofErr w:type="spellEnd"/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Формы на веб-странице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99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"Обработка данных форм"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Размещение веб-сайтов. Услуга хостинга. Загрузка файлов на сайт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Кадрирование. Исправление перспектив. Гистограмма. Коррекция уровней, коррекция цвета. Обесцвечивание цветных изображений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Ретушь. Работа с областями. Фильтры. Практическая работа по теме "Ретушь цифровых фотографий"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 xml:space="preserve">Многослойные изображения. Текстовые доли. Маска слой. Каналы. Сохранение </w:t>
            </w: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выделенной области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"Многослойные изображения"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0,5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107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открытая графика. Векторизация растровых изображений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108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"Векторная графика"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109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Принципы построения и доработки трехмерных моделей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110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«Создание простых трехмерных моделей».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111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Сеточные модели. Материалы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112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"Сеточные модели"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113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Моделирование источников освещения. Камеры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114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Практическая работа по теме "Рендеринг"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Аддитивные технологии (3D-принтеры)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Предложение о реализации реальности и дополненной реальности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117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118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119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120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121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122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123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124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125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126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127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128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129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130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131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132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133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134</w:t>
            </w:r>
          </w:p>
        </w:tc>
        <w:tc>
          <w:tcPr>
            <w:tcW w:w="4431" w:type="dxa"/>
            <w:hideMark/>
          </w:tcPr>
          <w:p w:rsidR="005D0A3B" w:rsidRDefault="005D0A3B">
            <w:r w:rsidRPr="0006766A">
              <w:rPr>
                <w:rFonts w:ascii="inherit" w:eastAsia="Times New Roman" w:hAnsi="inherit" w:cs="Times New Roman"/>
                <w:sz w:val="24"/>
                <w:szCs w:val="24"/>
              </w:rPr>
              <w:t>Практикум «Решение задач ЕГЭ»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135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604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4431" w:type="dxa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inherit" w:eastAsia="Times New Roman" w:hAnsi="inherit" w:cs="Times New Roman"/>
                <w:sz w:val="24"/>
                <w:szCs w:val="24"/>
              </w:rPr>
            </w:pPr>
          </w:p>
        </w:tc>
      </w:tr>
      <w:tr w:rsidR="005D0A3B" w:rsidRPr="005D0A3B" w:rsidTr="005D0A3B">
        <w:tc>
          <w:tcPr>
            <w:tcW w:w="5035" w:type="dxa"/>
            <w:gridSpan w:val="2"/>
            <w:hideMark/>
          </w:tcPr>
          <w:p w:rsidR="005D0A3B" w:rsidRPr="005D0A3B" w:rsidRDefault="005D0A3B" w:rsidP="005D0A3B">
            <w:pPr>
              <w:spacing w:before="100" w:beforeAutospacing="1" w:after="100" w:afterAutospacing="1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136</w:t>
            </w:r>
          </w:p>
        </w:tc>
        <w:tc>
          <w:tcPr>
            <w:tcW w:w="602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hideMark/>
          </w:tcPr>
          <w:p w:rsidR="005D0A3B" w:rsidRPr="005D0A3B" w:rsidRDefault="005D0A3B" w:rsidP="005D0A3B">
            <w:pPr>
              <w:jc w:val="center"/>
              <w:rPr>
                <w:rFonts w:ascii="inherit" w:eastAsia="Times New Roman" w:hAnsi="inherit" w:cs="Times New Roman"/>
                <w:sz w:val="24"/>
                <w:szCs w:val="24"/>
              </w:rPr>
            </w:pPr>
            <w:r w:rsidRPr="005D0A3B">
              <w:rPr>
                <w:rFonts w:ascii="inherit" w:eastAsia="Times New Roman" w:hAnsi="inherit" w:cs="Times New Roman"/>
                <w:sz w:val="24"/>
                <w:szCs w:val="24"/>
              </w:rPr>
              <w:t>36,5</w:t>
            </w:r>
          </w:p>
        </w:tc>
        <w:tc>
          <w:tcPr>
            <w:tcW w:w="1215" w:type="dxa"/>
            <w:hideMark/>
          </w:tcPr>
          <w:p w:rsidR="005D0A3B" w:rsidRPr="005D0A3B" w:rsidRDefault="005D0A3B" w:rsidP="005D0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8" w:type="dxa"/>
            <w:hideMark/>
          </w:tcPr>
          <w:p w:rsidR="005D0A3B" w:rsidRPr="005D0A3B" w:rsidRDefault="005D0A3B" w:rsidP="005D0A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D0A3B" w:rsidRDefault="005D0A3B"/>
    <w:p w:rsidR="005D0A3B" w:rsidRDefault="005D0A3B"/>
    <w:p w:rsidR="0099132B" w:rsidRDefault="0099132B" w:rsidP="005D0A3B">
      <w:pPr>
        <w:spacing w:after="0"/>
        <w:ind w:left="120"/>
        <w:sectPr w:rsidR="0099132B" w:rsidSect="00256B21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bookmarkStart w:id="4" w:name="block-7353707"/>
      <w:bookmarkEnd w:id="3"/>
    </w:p>
    <w:p w:rsidR="00770587" w:rsidRPr="002869CD" w:rsidRDefault="00770587" w:rsidP="00770587">
      <w:pPr>
        <w:spacing w:after="0"/>
        <w:ind w:left="120"/>
      </w:pPr>
      <w:bookmarkStart w:id="5" w:name="block-7353706"/>
      <w:bookmarkEnd w:id="4"/>
      <w:r w:rsidRPr="002869CD">
        <w:rPr>
          <w:rFonts w:ascii="Times New Roman" w:hAnsi="Times New Roman"/>
          <w:b/>
          <w:color w:val="000000"/>
          <w:sz w:val="28"/>
        </w:rPr>
        <w:lastRenderedPageBreak/>
        <w:t>УЧЕБНО-МЕТОДИЧЕСКОЕ</w:t>
      </w:r>
      <w:r w:rsidR="00231DDE">
        <w:rPr>
          <w:rFonts w:ascii="Times New Roman" w:hAnsi="Times New Roman"/>
          <w:b/>
          <w:color w:val="000000"/>
          <w:sz w:val="28"/>
        </w:rPr>
        <w:t xml:space="preserve"> </w:t>
      </w:r>
      <w:r w:rsidRPr="002869CD">
        <w:rPr>
          <w:rFonts w:ascii="Times New Roman" w:hAnsi="Times New Roman"/>
          <w:b/>
          <w:color w:val="000000"/>
          <w:sz w:val="28"/>
        </w:rPr>
        <w:t>ОБЕСПЕЧЕНИЕ</w:t>
      </w:r>
      <w:r w:rsidR="00231DDE">
        <w:rPr>
          <w:rFonts w:ascii="Times New Roman" w:hAnsi="Times New Roman"/>
          <w:b/>
          <w:color w:val="000000"/>
          <w:sz w:val="28"/>
        </w:rPr>
        <w:t xml:space="preserve"> </w:t>
      </w:r>
      <w:r w:rsidRPr="002869CD">
        <w:rPr>
          <w:rFonts w:ascii="Times New Roman" w:hAnsi="Times New Roman"/>
          <w:b/>
          <w:color w:val="000000"/>
          <w:sz w:val="28"/>
        </w:rPr>
        <w:t>ОБРАЗОВАТЕЛЬНОГО</w:t>
      </w:r>
      <w:r w:rsidR="00231DDE">
        <w:rPr>
          <w:rFonts w:ascii="Times New Roman" w:hAnsi="Times New Roman"/>
          <w:b/>
          <w:color w:val="000000"/>
          <w:sz w:val="28"/>
        </w:rPr>
        <w:t xml:space="preserve"> </w:t>
      </w:r>
      <w:r w:rsidRPr="002869CD">
        <w:rPr>
          <w:rFonts w:ascii="Times New Roman" w:hAnsi="Times New Roman"/>
          <w:b/>
          <w:color w:val="000000"/>
          <w:sz w:val="28"/>
        </w:rPr>
        <w:t>ПРОЦЕССА</w:t>
      </w:r>
    </w:p>
    <w:p w:rsidR="00770587" w:rsidRPr="00737937" w:rsidRDefault="00770587" w:rsidP="00770587">
      <w:pPr>
        <w:autoSpaceDE w:val="0"/>
        <w:autoSpaceDN w:val="0"/>
        <w:spacing w:before="346" w:after="0" w:line="228" w:lineRule="auto"/>
        <w:rPr>
          <w:sz w:val="28"/>
          <w:szCs w:val="28"/>
        </w:rPr>
      </w:pPr>
      <w:r w:rsidRPr="00737937">
        <w:rPr>
          <w:rFonts w:ascii="Times New Roman" w:eastAsia="Times New Roman" w:hAnsi="Times New Roman"/>
          <w:b/>
          <w:color w:val="000000"/>
          <w:sz w:val="28"/>
          <w:szCs w:val="28"/>
        </w:rPr>
        <w:t>ОБЯЗАТЕЛЬНЫЕ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37937">
        <w:rPr>
          <w:rFonts w:ascii="Times New Roman" w:eastAsia="Times New Roman" w:hAnsi="Times New Roman"/>
          <w:b/>
          <w:color w:val="000000"/>
          <w:sz w:val="28"/>
          <w:szCs w:val="28"/>
        </w:rPr>
        <w:t>УЧЕБНЫЕ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37937">
        <w:rPr>
          <w:rFonts w:ascii="Times New Roman" w:eastAsia="Times New Roman" w:hAnsi="Times New Roman"/>
          <w:b/>
          <w:color w:val="000000"/>
          <w:sz w:val="28"/>
          <w:szCs w:val="28"/>
        </w:rPr>
        <w:t>МАТЕРИАЛЫ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37937">
        <w:rPr>
          <w:rFonts w:ascii="Times New Roman" w:eastAsia="Times New Roman" w:hAnsi="Times New Roman"/>
          <w:b/>
          <w:color w:val="000000"/>
          <w:sz w:val="28"/>
          <w:szCs w:val="28"/>
        </w:rPr>
        <w:t>ДЛЯ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737937">
        <w:rPr>
          <w:rFonts w:ascii="Times New Roman" w:eastAsia="Times New Roman" w:hAnsi="Times New Roman"/>
          <w:b/>
          <w:color w:val="000000"/>
          <w:sz w:val="28"/>
          <w:szCs w:val="28"/>
        </w:rPr>
        <w:t>УЧЕНИКА</w:t>
      </w:r>
    </w:p>
    <w:p w:rsidR="00770587" w:rsidRPr="00121CF7" w:rsidRDefault="00A045F7" w:rsidP="00770587">
      <w:pPr>
        <w:autoSpaceDE w:val="0"/>
        <w:autoSpaceDN w:val="0"/>
        <w:spacing w:before="166" w:after="0" w:line="268" w:lineRule="auto"/>
        <w:ind w:right="1008"/>
        <w:rPr>
          <w:sz w:val="28"/>
          <w:szCs w:val="28"/>
        </w:rPr>
      </w:pPr>
      <w:r>
        <w:rPr>
          <w:color w:val="333333"/>
          <w:shd w:val="clear" w:color="auto" w:fill="FFFFFF"/>
        </w:rPr>
        <w:t>​</w:t>
      </w:r>
      <w:r>
        <w:rPr>
          <w:rStyle w:val="placeholder-mask"/>
          <w:color w:val="333333"/>
          <w:shd w:val="clear" w:color="auto" w:fill="FFFFFF"/>
        </w:rPr>
        <w:t>‌</w:t>
      </w:r>
      <w:r w:rsidRPr="00A045F7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• Информатика (в 2-х частях), 10 класс/ Поляков К.Ю., Еремин Е.А., Общество с ограниченной ответственностью «БИНОМ. Лаборатория знаний»; Акционерное общество «Издательство «Просвещение»</w:t>
      </w:r>
      <w:r w:rsidRPr="00A045F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A045F7">
        <w:rPr>
          <w:rStyle w:val="placeholder"/>
          <w:rFonts w:ascii="Times New Roman" w:hAnsi="Times New Roman" w:cs="Times New Roman"/>
          <w:color w:val="333333"/>
          <w:sz w:val="28"/>
          <w:szCs w:val="28"/>
        </w:rPr>
        <w:t>• Информатика (в 2 частях), 11 класс/ Поляков К.Ю., Еремин Е.А., Общество с ограниченной ответственностью «БИНОМ. Лаборатория знаний»; Акционерное общество «Издательство «Просвещение»</w:t>
      </w:r>
      <w:r w:rsidR="00770587" w:rsidRPr="00121CF7">
        <w:rPr>
          <w:sz w:val="28"/>
          <w:szCs w:val="28"/>
        </w:rPr>
        <w:br/>
      </w:r>
    </w:p>
    <w:p w:rsidR="00770587" w:rsidRPr="00121CF7" w:rsidRDefault="00770587" w:rsidP="00770587">
      <w:pPr>
        <w:autoSpaceDE w:val="0"/>
        <w:autoSpaceDN w:val="0"/>
        <w:spacing w:before="262" w:after="0" w:line="228" w:lineRule="auto"/>
        <w:rPr>
          <w:sz w:val="28"/>
          <w:szCs w:val="28"/>
        </w:rPr>
      </w:pP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МЕТОДИЧЕСКИЕ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МАТЕРИАЛЫ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ДЛЯ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УЧИТЕЛЯ</w:t>
      </w:r>
    </w:p>
    <w:p w:rsidR="00770587" w:rsidRPr="00121CF7" w:rsidRDefault="00770587" w:rsidP="00770587">
      <w:pPr>
        <w:autoSpaceDE w:val="0"/>
        <w:autoSpaceDN w:val="0"/>
        <w:spacing w:before="166" w:after="0" w:line="268" w:lineRule="auto"/>
        <w:rPr>
          <w:sz w:val="28"/>
          <w:szCs w:val="28"/>
        </w:rPr>
      </w:pPr>
      <w:r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>1.</w:t>
      </w:r>
      <w:r w:rsidR="00231DDE"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>Информатика.</w:t>
      </w:r>
      <w:r w:rsidR="00231DDE"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045F7"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>10-11</w:t>
      </w:r>
      <w:r w:rsidR="00231DDE"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>классы:</w:t>
      </w:r>
      <w:r w:rsidR="00231DDE"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>Методическое</w:t>
      </w:r>
      <w:r w:rsidR="00231DDE"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>пособие</w:t>
      </w:r>
      <w:r w:rsidR="00231DDE"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>/</w:t>
      </w:r>
      <w:r w:rsidR="00231DDE" w:rsidRPr="00A045F7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A045F7" w:rsidRPr="00A045F7">
        <w:rPr>
          <w:rStyle w:val="placeholder"/>
          <w:rFonts w:ascii="Times New Roman" w:hAnsi="Times New Roman" w:cs="Times New Roman"/>
          <w:color w:val="000000" w:themeColor="text1"/>
          <w:sz w:val="28"/>
          <w:szCs w:val="28"/>
        </w:rPr>
        <w:t>Поляков К.Ю., Еремин Е.А., Общество с ограниченной ответственностью «БИНОМ. Лаборатория знаний»; Акционерное общество «Издательство «Просвещение»</w:t>
      </w:r>
      <w:r w:rsidR="00A045F7" w:rsidRPr="00121CF7">
        <w:rPr>
          <w:sz w:val="28"/>
          <w:szCs w:val="28"/>
        </w:rPr>
        <w:br/>
      </w:r>
    </w:p>
    <w:p w:rsidR="00770587" w:rsidRPr="00121CF7" w:rsidRDefault="00770587" w:rsidP="00770587">
      <w:pPr>
        <w:autoSpaceDE w:val="0"/>
        <w:autoSpaceDN w:val="0"/>
        <w:spacing w:before="264" w:after="0" w:line="228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ЦИФРОВЫЕ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ОБРАЗОВАТЕЛЬНЫЕ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РЕСУРСЫ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И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РЕСУРСЫ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СЕТИ</w:t>
      </w:r>
      <w:r w:rsidR="00231DD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121CF7">
        <w:rPr>
          <w:rFonts w:ascii="Times New Roman" w:eastAsia="Times New Roman" w:hAnsi="Times New Roman"/>
          <w:b/>
          <w:color w:val="000000"/>
          <w:sz w:val="28"/>
          <w:szCs w:val="28"/>
        </w:rPr>
        <w:t>ИНТЕРНЕТ</w:t>
      </w:r>
    </w:p>
    <w:p w:rsidR="00770587" w:rsidRDefault="001C6DE9" w:rsidP="00770587">
      <w:pPr>
        <w:autoSpaceDE w:val="0"/>
        <w:autoSpaceDN w:val="0"/>
        <w:spacing w:before="264" w:after="0" w:line="228" w:lineRule="auto"/>
        <w:rPr>
          <w:rStyle w:val="ab"/>
          <w:rFonts w:ascii="Times New Roman" w:eastAsia="Times New Roman" w:hAnsi="Times New Roman"/>
          <w:sz w:val="28"/>
          <w:szCs w:val="28"/>
        </w:rPr>
      </w:pPr>
      <w:hyperlink r:id="rId5" w:history="1">
        <w:r w:rsidR="00770587" w:rsidRPr="00121CF7">
          <w:rPr>
            <w:rStyle w:val="ab"/>
            <w:rFonts w:ascii="Times New Roman" w:eastAsia="Times New Roman" w:hAnsi="Times New Roman"/>
            <w:sz w:val="28"/>
            <w:szCs w:val="28"/>
          </w:rPr>
          <w:t>https://resh.edu.ru</w:t>
        </w:r>
      </w:hyperlink>
    </w:p>
    <w:p w:rsidR="00A045F7" w:rsidRPr="00121CF7" w:rsidRDefault="001C6DE9" w:rsidP="00770587">
      <w:pPr>
        <w:autoSpaceDE w:val="0"/>
        <w:autoSpaceDN w:val="0"/>
        <w:spacing w:before="264" w:after="0" w:line="228" w:lineRule="auto"/>
        <w:rPr>
          <w:rFonts w:ascii="Times New Roman" w:eastAsia="Times New Roman" w:hAnsi="Times New Roman"/>
          <w:color w:val="000000"/>
          <w:sz w:val="28"/>
          <w:szCs w:val="28"/>
        </w:rPr>
      </w:pPr>
      <w:hyperlink r:id="rId6" w:history="1">
        <w:r w:rsidR="00A045F7" w:rsidRPr="00AC7457">
          <w:rPr>
            <w:rStyle w:val="ab"/>
            <w:rFonts w:ascii="Times New Roman" w:eastAsia="Times New Roman" w:hAnsi="Times New Roman"/>
            <w:sz w:val="28"/>
            <w:szCs w:val="28"/>
          </w:rPr>
          <w:t>https://ege.sdamgia.ru/</w:t>
        </w:r>
      </w:hyperlink>
      <w:r w:rsidR="00A045F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770587" w:rsidRDefault="001C6DE9" w:rsidP="00A045F7">
      <w:pPr>
        <w:autoSpaceDE w:val="0"/>
        <w:autoSpaceDN w:val="0"/>
        <w:spacing w:before="166" w:after="0" w:line="261" w:lineRule="auto"/>
        <w:ind w:right="-1"/>
        <w:rPr>
          <w:sz w:val="28"/>
          <w:szCs w:val="28"/>
        </w:rPr>
      </w:pPr>
      <w:hyperlink r:id="rId7" w:history="1">
        <w:r w:rsidR="00A045F7" w:rsidRPr="00AC7457">
          <w:rPr>
            <w:rStyle w:val="ab"/>
            <w:sz w:val="28"/>
            <w:szCs w:val="28"/>
          </w:rPr>
          <w:t>https://kpolyakov.spb.ru/school/probook/slides.htm</w:t>
        </w:r>
      </w:hyperlink>
      <w:r w:rsidR="00A045F7">
        <w:rPr>
          <w:sz w:val="28"/>
          <w:szCs w:val="28"/>
        </w:rPr>
        <w:t xml:space="preserve"> </w:t>
      </w:r>
    </w:p>
    <w:p w:rsidR="00A045F7" w:rsidRDefault="001C6DE9" w:rsidP="00A045F7">
      <w:pPr>
        <w:autoSpaceDE w:val="0"/>
        <w:autoSpaceDN w:val="0"/>
        <w:spacing w:before="166" w:after="0" w:line="261" w:lineRule="auto"/>
        <w:ind w:right="-1"/>
        <w:rPr>
          <w:sz w:val="28"/>
          <w:szCs w:val="28"/>
        </w:rPr>
      </w:pPr>
      <w:hyperlink r:id="rId8" w:history="1">
        <w:r w:rsidR="00A045F7" w:rsidRPr="00AC7457">
          <w:rPr>
            <w:rStyle w:val="ab"/>
            <w:sz w:val="28"/>
            <w:szCs w:val="28"/>
          </w:rPr>
          <w:t>https://kpolyakov.spb.ru/school/ege.htm</w:t>
        </w:r>
      </w:hyperlink>
    </w:p>
    <w:p w:rsidR="00A045F7" w:rsidRPr="00121CF7" w:rsidRDefault="00A045F7" w:rsidP="00A045F7">
      <w:pPr>
        <w:autoSpaceDE w:val="0"/>
        <w:autoSpaceDN w:val="0"/>
        <w:spacing w:before="166" w:after="0" w:line="261" w:lineRule="auto"/>
        <w:ind w:right="-1"/>
        <w:rPr>
          <w:sz w:val="28"/>
          <w:szCs w:val="28"/>
        </w:rPr>
      </w:pPr>
    </w:p>
    <w:bookmarkEnd w:id="5"/>
    <w:p w:rsidR="00422F50" w:rsidRDefault="00422F50"/>
    <w:sectPr w:rsidR="00422F5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63C3B"/>
    <w:multiLevelType w:val="multilevel"/>
    <w:tmpl w:val="C3A6414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2B"/>
    <w:rsid w:val="001C6DE9"/>
    <w:rsid w:val="00231DDE"/>
    <w:rsid w:val="00256B21"/>
    <w:rsid w:val="00422F50"/>
    <w:rsid w:val="005D0A3B"/>
    <w:rsid w:val="006C63AC"/>
    <w:rsid w:val="006D29B1"/>
    <w:rsid w:val="00770587"/>
    <w:rsid w:val="0099132B"/>
    <w:rsid w:val="00A045F7"/>
    <w:rsid w:val="00E7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3E5203-A3CF-4F2F-BF4D-5FF25488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unhideWhenUsed/>
    <w:rsid w:val="002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231DDE"/>
    <w:rPr>
      <w:b/>
      <w:bCs/>
    </w:rPr>
  </w:style>
  <w:style w:type="character" w:customStyle="1" w:styleId="placeholder-mask">
    <w:name w:val="placeholder-mask"/>
    <w:basedOn w:val="a0"/>
    <w:rsid w:val="00231DDE"/>
  </w:style>
  <w:style w:type="character" w:customStyle="1" w:styleId="placeholder">
    <w:name w:val="placeholder"/>
    <w:basedOn w:val="a0"/>
    <w:rsid w:val="00231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7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5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6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78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61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7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57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03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6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1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0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5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69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4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3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0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5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97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8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9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1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7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2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60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45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4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5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5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92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2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1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1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2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2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5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2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9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56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48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87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9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58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52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3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83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4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48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47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5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8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4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9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2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1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2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8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6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3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2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4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5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7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1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8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1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00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3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47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9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4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68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8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8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8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9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5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10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45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1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3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2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7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6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3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4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5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8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6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7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52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0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2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9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81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80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57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0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7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1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8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53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0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68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8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9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81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8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8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3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60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7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43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18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8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2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17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2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0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9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91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1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8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6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19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4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80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4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8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9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6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0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5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8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68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1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0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3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0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03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7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5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1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17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9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45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7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62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1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5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60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9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71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99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4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1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7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0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43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1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62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1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5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3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1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6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0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05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4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62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7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1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3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5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5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2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3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52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18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9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0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85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03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66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8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2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8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85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16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5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49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323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19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55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2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7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5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6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98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8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34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6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8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7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48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4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0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2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42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9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2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1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41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1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1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9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8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43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1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4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34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60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9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73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5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5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30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25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3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4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60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6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5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35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1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1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9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0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6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6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53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5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1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50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8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4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09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0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9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4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7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6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6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0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23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73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0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6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2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95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2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72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3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7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5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8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9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62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67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6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9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65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7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69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45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0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15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7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7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4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9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1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5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7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33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63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3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2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16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1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1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0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55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7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41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01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58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polyakov.spb.ru/school/eg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polyakov.spb.ru/school/probook/slid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5" Type="http://schemas.openxmlformats.org/officeDocument/2006/relationships/hyperlink" Target="https://resh.edu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9801</Words>
  <Characters>55868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Ирина Анатольевна</cp:lastModifiedBy>
  <cp:revision>6</cp:revision>
  <dcterms:created xsi:type="dcterms:W3CDTF">2023-08-30T15:02:00Z</dcterms:created>
  <dcterms:modified xsi:type="dcterms:W3CDTF">2024-01-11T08:01:00Z</dcterms:modified>
</cp:coreProperties>
</file>